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90" w:rsidRPr="00BF4651" w:rsidRDefault="00442E4B" w:rsidP="00442E4B">
      <w:pPr>
        <w:pStyle w:val="ConsPlusNormal"/>
        <w:widowControl/>
        <w:ind w:left="5103" w:firstLine="0"/>
        <w:outlineLvl w:val="0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Приложение № </w:t>
      </w:r>
      <w:r w:rsidR="00B46D9C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3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</w:p>
    <w:p w:rsidR="003D1C90" w:rsidRPr="00BF4651" w:rsidRDefault="003D1C90" w:rsidP="00442E4B">
      <w:pPr>
        <w:pStyle w:val="ConsPlusNormal"/>
        <w:widowControl/>
        <w:ind w:left="5103" w:firstLine="0"/>
        <w:outlineLvl w:val="0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3D1C90" w:rsidRPr="00BF4651" w:rsidRDefault="003D1C90" w:rsidP="00442E4B">
      <w:pPr>
        <w:pStyle w:val="ConsPlusNormal"/>
        <w:widowControl/>
        <w:ind w:left="5103" w:firstLine="0"/>
        <w:outlineLvl w:val="0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УТВЕРЖДЕНО</w:t>
      </w:r>
    </w:p>
    <w:p w:rsidR="00442E4B" w:rsidRPr="00BF4651" w:rsidRDefault="003D1C90" w:rsidP="00442E4B">
      <w:pPr>
        <w:pStyle w:val="ConsPlusNormal"/>
        <w:widowControl/>
        <w:ind w:left="5103" w:firstLine="0"/>
        <w:outlineLvl w:val="0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п</w:t>
      </w:r>
      <w:r w:rsidR="00442E4B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риказ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ом </w:t>
      </w:r>
      <w:r w:rsidR="00442E4B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министерства финансов 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Саратовской </w:t>
      </w:r>
      <w:r w:rsidR="00442E4B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области  </w:t>
      </w:r>
    </w:p>
    <w:p w:rsidR="007C1967" w:rsidRPr="00BF4651" w:rsidRDefault="0009751A" w:rsidP="007C1967">
      <w:pPr>
        <w:pStyle w:val="ConsPlusNormal"/>
        <w:widowControl/>
        <w:ind w:left="5103" w:firstLine="0"/>
        <w:outlineLvl w:val="0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от </w:t>
      </w:r>
      <w:r w:rsidR="00A564DC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471C48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                  </w:t>
      </w:r>
      <w:r w:rsidR="00BF7D86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202</w:t>
      </w:r>
      <w:r w:rsidR="00513914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5</w:t>
      </w:r>
      <w:r w:rsidR="00A564DC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№</w:t>
      </w:r>
      <w:bookmarkStart w:id="0" w:name="_GoBack"/>
      <w:bookmarkEnd w:id="0"/>
    </w:p>
    <w:p w:rsidR="000F32F3" w:rsidRPr="00BF4651" w:rsidRDefault="000F32F3" w:rsidP="000F32F3">
      <w:pPr>
        <w:spacing w:after="0" w:line="240" w:lineRule="auto"/>
        <w:ind w:left="567" w:right="566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0F32F3" w:rsidRPr="00BF4651" w:rsidRDefault="000F32F3" w:rsidP="000F32F3">
      <w:pPr>
        <w:spacing w:after="0" w:line="240" w:lineRule="auto"/>
        <w:ind w:left="567" w:right="566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0F32F3" w:rsidRPr="00BF4651" w:rsidRDefault="000F32F3" w:rsidP="000F32F3">
      <w:pPr>
        <w:spacing w:after="0" w:line="240" w:lineRule="auto"/>
        <w:ind w:left="567" w:right="566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F4651">
        <w:rPr>
          <w:rFonts w:ascii="PT Astra Serif" w:hAnsi="PT Astra Serif" w:cs="Times New Roman"/>
          <w:b/>
          <w:sz w:val="28"/>
          <w:szCs w:val="28"/>
        </w:rPr>
        <w:t>Методик</w:t>
      </w:r>
      <w:r w:rsidR="006633CB" w:rsidRPr="00BF4651">
        <w:rPr>
          <w:rFonts w:ascii="PT Astra Serif" w:hAnsi="PT Astra Serif" w:cs="Times New Roman"/>
          <w:b/>
          <w:sz w:val="28"/>
          <w:szCs w:val="28"/>
        </w:rPr>
        <w:t>а</w:t>
      </w:r>
      <w:r w:rsidRPr="00BF4651">
        <w:rPr>
          <w:rFonts w:ascii="PT Astra Serif" w:hAnsi="PT Astra Serif" w:cs="Times New Roman"/>
          <w:b/>
          <w:sz w:val="28"/>
          <w:szCs w:val="28"/>
        </w:rPr>
        <w:t xml:space="preserve"> оценки объемов расходных обязательств, возникающих в связи с передачей муниципальных учреждений в государственную собственность Саратовской области</w:t>
      </w:r>
    </w:p>
    <w:p w:rsidR="00B46D9C" w:rsidRPr="00BF4651" w:rsidRDefault="00B46D9C" w:rsidP="00B46D9C">
      <w:pPr>
        <w:spacing w:after="0" w:line="240" w:lineRule="auto"/>
        <w:ind w:left="567" w:right="566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B46D9C" w:rsidRPr="00BF4651" w:rsidRDefault="00B46D9C" w:rsidP="00B46D9C">
      <w:pPr>
        <w:spacing w:after="0" w:line="240" w:lineRule="auto"/>
        <w:ind w:left="567" w:right="566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B46D9C" w:rsidRPr="00BF4651" w:rsidRDefault="00B46D9C" w:rsidP="004E06F3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 xml:space="preserve">Оценка объемов расходных обязательств для реализации </w:t>
      </w:r>
      <w:r w:rsidR="00FF5EAC" w:rsidRPr="00BF4651">
        <w:rPr>
          <w:rFonts w:ascii="PT Astra Serif" w:hAnsi="PT Astra Serif" w:cs="Times New Roman"/>
          <w:sz w:val="28"/>
          <w:szCs w:val="28"/>
        </w:rPr>
        <w:t>Плана мероприятий («дорожной карты») по принятию муниципальных учреждений дополнительного образования в сфере культуры в государственную собственность Саратовской области, утвержденного распоряжением Правительства Саратовской области от 24 мая 2019 года № 105-Пр (далее</w:t>
      </w:r>
      <w:r w:rsidR="00BF4651">
        <w:rPr>
          <w:rFonts w:ascii="PT Astra Serif" w:hAnsi="PT Astra Serif" w:cs="Times New Roman"/>
          <w:sz w:val="28"/>
          <w:szCs w:val="28"/>
        </w:rPr>
        <w:t xml:space="preserve"> </w:t>
      </w:r>
      <w:r w:rsidR="00B0533F" w:rsidRPr="00BF4651">
        <w:rPr>
          <w:rFonts w:ascii="PT Astra Serif" w:hAnsi="PT Astra Serif" w:cs="Times New Roman"/>
          <w:sz w:val="28"/>
          <w:szCs w:val="28"/>
        </w:rPr>
        <w:t>–</w:t>
      </w:r>
      <w:r w:rsidR="00BF4651">
        <w:rPr>
          <w:rFonts w:ascii="PT Astra Serif" w:hAnsi="PT Astra Serif" w:cs="Times New Roman"/>
          <w:sz w:val="28"/>
          <w:szCs w:val="28"/>
        </w:rPr>
        <w:t xml:space="preserve"> </w:t>
      </w:r>
      <w:r w:rsidR="00FF5EAC" w:rsidRPr="00BF4651">
        <w:rPr>
          <w:rFonts w:ascii="PT Astra Serif" w:hAnsi="PT Astra Serif" w:cs="Times New Roman"/>
          <w:sz w:val="28"/>
          <w:szCs w:val="28"/>
        </w:rPr>
        <w:t>План мероприятий)</w:t>
      </w:r>
      <w:r w:rsidR="00B0533F" w:rsidRPr="00BF4651">
        <w:rPr>
          <w:rFonts w:ascii="PT Astra Serif" w:hAnsi="PT Astra Serif" w:cs="Times New Roman"/>
          <w:sz w:val="28"/>
          <w:szCs w:val="28"/>
        </w:rPr>
        <w:t>,</w:t>
      </w:r>
      <w:r w:rsidRPr="00BF4651">
        <w:rPr>
          <w:rFonts w:ascii="PT Astra Serif" w:hAnsi="PT Astra Serif" w:cs="Times New Roman"/>
          <w:sz w:val="28"/>
          <w:szCs w:val="28"/>
        </w:rPr>
        <w:t xml:space="preserve"> осуществляется на основании данных:</w:t>
      </w:r>
    </w:p>
    <w:p w:rsidR="00513914" w:rsidRPr="00BF4651" w:rsidRDefault="006872E4" w:rsidP="00FF5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pacing w:val="-2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 xml:space="preserve">отчета </w:t>
      </w:r>
      <w:r w:rsidR="00513914" w:rsidRPr="00BF4651">
        <w:rPr>
          <w:rFonts w:ascii="PT Astra Serif" w:hAnsi="PT Astra Serif" w:cs="Times New Roman"/>
          <w:sz w:val="28"/>
          <w:szCs w:val="28"/>
        </w:rPr>
        <w:t>формы № ЗП-образование «Сведения о численности и оплате труда работников сферы образования по категориям персонала» за 2024 год</w:t>
      </w:r>
      <w:r w:rsidR="00B0533F" w:rsidRPr="00BF4651">
        <w:rPr>
          <w:rFonts w:ascii="PT Astra Serif" w:hAnsi="PT Astra Serif" w:cs="Times New Roman"/>
          <w:sz w:val="28"/>
          <w:szCs w:val="28"/>
        </w:rPr>
        <w:t xml:space="preserve"> </w:t>
      </w:r>
      <w:r w:rsidR="00B0533F" w:rsidRPr="00BF4651">
        <w:rPr>
          <w:rFonts w:ascii="PT Astra Serif" w:hAnsi="PT Astra Serif" w:cs="Times New Roman"/>
          <w:spacing w:val="-2"/>
          <w:sz w:val="28"/>
          <w:szCs w:val="28"/>
        </w:rPr>
        <w:t>(далее</w:t>
      </w:r>
      <w:r w:rsidR="00BF4651" w:rsidRPr="00BF4651">
        <w:rPr>
          <w:rFonts w:ascii="PT Astra Serif" w:hAnsi="PT Astra Serif" w:cs="Times New Roman"/>
          <w:spacing w:val="-2"/>
          <w:sz w:val="28"/>
          <w:szCs w:val="28"/>
        </w:rPr>
        <w:t xml:space="preserve"> </w:t>
      </w:r>
      <w:r w:rsidR="00513914" w:rsidRPr="00BF4651">
        <w:rPr>
          <w:rFonts w:ascii="PT Astra Serif" w:hAnsi="PT Astra Serif" w:cs="Times New Roman"/>
          <w:spacing w:val="-2"/>
          <w:sz w:val="28"/>
          <w:szCs w:val="28"/>
        </w:rPr>
        <w:t>–</w:t>
      </w:r>
      <w:r w:rsidR="00BF4651" w:rsidRPr="00BF4651">
        <w:rPr>
          <w:rFonts w:ascii="PT Astra Serif" w:hAnsi="PT Astra Serif" w:cs="Times New Roman"/>
          <w:spacing w:val="-2"/>
          <w:sz w:val="28"/>
          <w:szCs w:val="28"/>
        </w:rPr>
        <w:t xml:space="preserve"> </w:t>
      </w:r>
      <w:r w:rsidR="00513914" w:rsidRPr="00BF4651">
        <w:rPr>
          <w:rFonts w:ascii="PT Astra Serif" w:hAnsi="PT Astra Serif" w:cs="Times New Roman"/>
          <w:spacing w:val="-2"/>
          <w:sz w:val="28"/>
          <w:szCs w:val="28"/>
        </w:rPr>
        <w:t>ЗП-образование)</w:t>
      </w:r>
      <w:r w:rsidR="00447E11" w:rsidRPr="00BF4651">
        <w:rPr>
          <w:rFonts w:ascii="PT Astra Serif" w:hAnsi="PT Astra Serif" w:cs="Times New Roman"/>
          <w:spacing w:val="-2"/>
          <w:sz w:val="28"/>
          <w:szCs w:val="28"/>
        </w:rPr>
        <w:t xml:space="preserve">, </w:t>
      </w:r>
      <w:r w:rsidR="00B0533F" w:rsidRPr="00BF4651">
        <w:rPr>
          <w:rFonts w:ascii="PT Astra Serif" w:hAnsi="PT Astra Serif" w:cs="Times New Roman"/>
          <w:spacing w:val="-2"/>
          <w:sz w:val="28"/>
          <w:szCs w:val="28"/>
        </w:rPr>
        <w:t>пред</w:t>
      </w:r>
      <w:r w:rsidR="00447E11" w:rsidRPr="00BF4651">
        <w:rPr>
          <w:rFonts w:ascii="PT Astra Serif" w:hAnsi="PT Astra Serif" w:cs="Times New Roman"/>
          <w:spacing w:val="-2"/>
          <w:sz w:val="28"/>
          <w:szCs w:val="28"/>
        </w:rPr>
        <w:t xml:space="preserve">ставленного уполномоченным исполнительным органом в сфере </w:t>
      </w:r>
      <w:r w:rsidR="003F0821" w:rsidRPr="00BF4651">
        <w:rPr>
          <w:rFonts w:ascii="PT Astra Serif" w:hAnsi="PT Astra Serif" w:cs="Times New Roman"/>
          <w:spacing w:val="-2"/>
          <w:sz w:val="28"/>
          <w:szCs w:val="28"/>
        </w:rPr>
        <w:t>культуры</w:t>
      </w:r>
      <w:r w:rsidR="00447E11" w:rsidRPr="00BF4651">
        <w:rPr>
          <w:rFonts w:ascii="PT Astra Serif" w:hAnsi="PT Astra Serif" w:cs="Times New Roman"/>
          <w:spacing w:val="-2"/>
          <w:sz w:val="28"/>
          <w:szCs w:val="28"/>
        </w:rPr>
        <w:t>;</w:t>
      </w:r>
    </w:p>
    <w:p w:rsidR="00513914" w:rsidRPr="00BF4651" w:rsidRDefault="00513914" w:rsidP="005139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средней заработной платы педагогических работников дополнительного образования детей</w:t>
      </w:r>
      <w:r w:rsidRPr="00BF4651">
        <w:rPr>
          <w:rFonts w:ascii="PT Astra Serif" w:hAnsi="PT Astra Serif" w:cs="PT Astra Serif"/>
          <w:bCs/>
          <w:sz w:val="28"/>
          <w:szCs w:val="28"/>
        </w:rPr>
        <w:t xml:space="preserve"> в соответствии с </w:t>
      </w:r>
      <w:hyperlink r:id="rId9" w:history="1">
        <w:r w:rsidRPr="00BF4651">
          <w:rPr>
            <w:rFonts w:ascii="PT Astra Serif" w:hAnsi="PT Astra Serif" w:cs="PT Astra Serif"/>
            <w:bCs/>
            <w:sz w:val="28"/>
            <w:szCs w:val="28"/>
          </w:rPr>
          <w:t>постановлением</w:t>
        </w:r>
      </w:hyperlink>
      <w:r w:rsidRPr="00BF4651">
        <w:rPr>
          <w:rFonts w:ascii="PT Astra Serif" w:hAnsi="PT Astra Serif" w:cs="PT Astra Serif"/>
          <w:bCs/>
          <w:sz w:val="28"/>
          <w:szCs w:val="28"/>
        </w:rPr>
        <w:t xml:space="preserve"> Правительства Саратовской области от 18 октября 2023 года </w:t>
      </w:r>
      <w:r w:rsidR="00B0533F" w:rsidRPr="00BF4651">
        <w:rPr>
          <w:rFonts w:ascii="PT Astra Serif" w:hAnsi="PT Astra Serif" w:cs="PT Astra Serif"/>
          <w:bCs/>
          <w:sz w:val="28"/>
          <w:szCs w:val="28"/>
        </w:rPr>
        <w:t>№</w:t>
      </w:r>
      <w:r w:rsidRPr="00BF4651">
        <w:rPr>
          <w:rFonts w:ascii="PT Astra Serif" w:hAnsi="PT Astra Serif" w:cs="PT Astra Serif"/>
          <w:bCs/>
          <w:sz w:val="28"/>
          <w:szCs w:val="28"/>
        </w:rPr>
        <w:t xml:space="preserve"> 948-П «О повышении оплаты труда отдельных категорий работников бюджетной сферы» (далее – </w:t>
      </w:r>
      <w:proofErr w:type="spellStart"/>
      <w:r w:rsidRPr="00BF4651">
        <w:rPr>
          <w:rFonts w:ascii="PT Astra Serif" w:hAnsi="PT Astra Serif" w:cs="PT Astra Serif"/>
          <w:bCs/>
          <w:sz w:val="28"/>
          <w:szCs w:val="28"/>
        </w:rPr>
        <w:t>СЗП</w:t>
      </w:r>
      <w:r w:rsidRPr="00BF4651">
        <w:rPr>
          <w:rFonts w:ascii="PT Astra Serif" w:hAnsi="PT Astra Serif" w:cs="PT Astra Serif"/>
          <w:bCs/>
          <w:sz w:val="28"/>
          <w:szCs w:val="28"/>
          <w:vertAlign w:val="subscript"/>
        </w:rPr>
        <w:t>доп</w:t>
      </w:r>
      <w:proofErr w:type="spellEnd"/>
      <w:r w:rsidRPr="00BF4651">
        <w:rPr>
          <w:rFonts w:ascii="PT Astra Serif" w:hAnsi="PT Astra Serif" w:cs="PT Astra Serif"/>
          <w:bCs/>
          <w:sz w:val="28"/>
          <w:szCs w:val="28"/>
          <w:vertAlign w:val="subscript"/>
        </w:rPr>
        <w:t xml:space="preserve"> </w:t>
      </w:r>
      <w:r w:rsidR="00B0533F" w:rsidRPr="00BF4651">
        <w:rPr>
          <w:rFonts w:ascii="PT Astra Serif" w:hAnsi="PT Astra Serif" w:cs="PT Astra Serif"/>
          <w:bCs/>
          <w:sz w:val="28"/>
          <w:szCs w:val="28"/>
          <w:vertAlign w:val="subscript"/>
        </w:rPr>
        <w:t>баз</w:t>
      </w:r>
      <w:r w:rsidRPr="00BF4651">
        <w:rPr>
          <w:rFonts w:ascii="PT Astra Serif" w:hAnsi="PT Astra Serif" w:cs="PT Astra Serif"/>
          <w:bCs/>
          <w:sz w:val="28"/>
          <w:szCs w:val="28"/>
        </w:rPr>
        <w:t>).</w:t>
      </w:r>
    </w:p>
    <w:p w:rsidR="00513914" w:rsidRPr="00BF4651" w:rsidRDefault="00513914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Оценка объемов расходных обязательств для реализации Плана мероприятий</w:t>
      </w:r>
      <w:r w:rsidR="00A62E04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,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рассчитывае</w:t>
      </w:r>
      <w:r w:rsidR="004B50E9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тся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формуле:</w:t>
      </w: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</w:pP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Р</w:t>
      </w:r>
      <w:r w:rsidR="00513914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2026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=</w:t>
      </w:r>
      <w:r w:rsidR="008B078A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  <w:r w:rsidR="003F0821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(</w:t>
      </w:r>
      <w:proofErr w:type="spellStart"/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ФОТ</w:t>
      </w:r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пед</w:t>
      </w:r>
      <w:proofErr w:type="spellEnd"/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  <w:r w:rsid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х</w:t>
      </w:r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lang w:val="en-US"/>
        </w:rPr>
        <w:t>IND</w:t>
      </w:r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у</w:t>
      </w:r>
      <w:r w:rsidR="003F0821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 xml:space="preserve"> </w:t>
      </w:r>
      <w:r w:rsidR="000F32F3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(2026/2027/2028)</w:t>
      </w:r>
      <w:r w:rsidR="003F0821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)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: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 xml:space="preserve"> </w:t>
      </w:r>
      <w:r w:rsidR="00C623D9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66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% х 100% х 1,</w:t>
      </w:r>
      <w:r w:rsidR="005810C6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1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5</w:t>
      </w:r>
      <w:r w:rsidR="00FF5EAC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,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где:</w:t>
      </w:r>
    </w:p>
    <w:p w:rsidR="000F32F3" w:rsidRPr="00BF4651" w:rsidRDefault="000F32F3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0F32F3" w:rsidRPr="00BF4651" w:rsidRDefault="000F32F3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proofErr w:type="spellStart"/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ФОТ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  <w:vertAlign w:val="subscript"/>
        </w:rPr>
        <w:t>пед</w:t>
      </w:r>
      <w:proofErr w:type="spellEnd"/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=</w:t>
      </w:r>
      <w:r w:rsidR="008B078A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(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lang w:val="en-US"/>
        </w:rPr>
        <w:t>R</w:t>
      </w:r>
      <w:proofErr w:type="spellStart"/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доп</w:t>
      </w:r>
      <w:proofErr w:type="spellEnd"/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 xml:space="preserve"> 2024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х </w:t>
      </w:r>
      <w:proofErr w:type="spellStart"/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>СЗП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доп</w:t>
      </w:r>
      <w:proofErr w:type="spellEnd"/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 xml:space="preserve"> </w:t>
      </w:r>
      <w:r w:rsidR="00B0533F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баз</w:t>
      </w: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х 12 х 1,302)</w:t>
      </w:r>
      <w:r w:rsidR="00447E11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lang w:val="en-US"/>
        </w:rPr>
        <w:t>R</w:t>
      </w:r>
      <w:proofErr w:type="spellStart"/>
      <w:r w:rsidR="005810C6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  <w:vertAlign w:val="subscript"/>
        </w:rPr>
        <w:t>доп</w:t>
      </w:r>
      <w:proofErr w:type="spellEnd"/>
      <w:r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–</w:t>
      </w:r>
      <w:r w:rsidR="005810C6" w:rsidRPr="00BF4651">
        <w:rPr>
          <w:rFonts w:ascii="PT Astra Serif" w:hAnsi="PT Astra Serif" w:cs="Times New Roman"/>
          <w:color w:val="000000" w:themeColor="text1"/>
          <w:spacing w:val="-8"/>
          <w:sz w:val="28"/>
          <w:szCs w:val="28"/>
        </w:rPr>
        <w:t xml:space="preserve"> </w:t>
      </w:r>
      <w:r w:rsidR="003D2F39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средняя </w:t>
      </w:r>
      <w:r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численность педагогических работников </w:t>
      </w:r>
      <w:r w:rsidR="00EF006E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списочного состава (без внешних совместителей) </w:t>
      </w:r>
      <w:r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муниципальных учреждений дополнительного образования детей в сфере культуры</w:t>
      </w:r>
      <w:r w:rsidR="00EF006E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,</w:t>
      </w:r>
      <w:r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 </w:t>
      </w:r>
      <w:r w:rsidR="00EF006E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указанны</w:t>
      </w:r>
      <w:r w:rsidR="00B0533F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х</w:t>
      </w:r>
      <w:r w:rsidR="00EF006E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 в Плане мероприятий в 2026 год</w:t>
      </w:r>
      <w:r w:rsidR="00B70955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у</w:t>
      </w:r>
      <w:r w:rsidR="00EF006E"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 xml:space="preserve">, </w:t>
      </w:r>
      <w:r w:rsidR="005810C6" w:rsidRPr="00BF4651">
        <w:rPr>
          <w:rFonts w:ascii="PT Astra Serif" w:hAnsi="PT Astra Serif" w:cs="Times New Roman"/>
          <w:spacing w:val="-4"/>
          <w:sz w:val="28"/>
          <w:szCs w:val="28"/>
        </w:rPr>
        <w:t>по данным ЗП-образование за 2024 год</w:t>
      </w:r>
      <w:r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;</w:t>
      </w: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12 – </w:t>
      </w:r>
      <w:r w:rsidR="00B0533F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число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месяцев в году;</w:t>
      </w:r>
    </w:p>
    <w:p w:rsidR="00B46D9C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1,302 – </w:t>
      </w:r>
      <w:r w:rsidR="00B0533F" w:rsidRPr="00BF4651">
        <w:rPr>
          <w:rFonts w:ascii="PT Astra Serif" w:hAnsi="PT Astra Serif" w:cs="PT Astra Serif"/>
          <w:sz w:val="28"/>
          <w:szCs w:val="28"/>
        </w:rPr>
        <w:t xml:space="preserve">коэффициент, учитывающий размер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</w:t>
      </w:r>
      <w:r w:rsidR="00B0533F" w:rsidRPr="00BF4651">
        <w:rPr>
          <w:rFonts w:ascii="PT Astra Serif" w:hAnsi="PT Astra Serif" w:cs="PT Astra Serif"/>
          <w:sz w:val="28"/>
          <w:szCs w:val="28"/>
        </w:rPr>
        <w:lastRenderedPageBreak/>
        <w:t>страхование от несчастных случаев на производстве и профессиональных заболеваний, обязательное медицинское страхование)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;</w:t>
      </w:r>
    </w:p>
    <w:p w:rsidR="007E31BE" w:rsidRPr="00BF4651" w:rsidRDefault="007E31BE" w:rsidP="007E31B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IND</w:t>
      </w:r>
      <w:r w:rsidR="00382415" w:rsidRPr="00BF4651">
        <w:rPr>
          <w:rFonts w:ascii="PT Astra Serif" w:hAnsi="PT Astra Serif" w:cs="Times New Roman"/>
          <w:sz w:val="28"/>
          <w:szCs w:val="28"/>
          <w:vertAlign w:val="subscript"/>
        </w:rPr>
        <w:t>у</w:t>
      </w:r>
      <w:r w:rsidRPr="00BF4651">
        <w:rPr>
          <w:rFonts w:ascii="PT Astra Serif" w:hAnsi="PT Astra Serif" w:cs="Times New Roman"/>
          <w:sz w:val="28"/>
          <w:szCs w:val="28"/>
          <w:vertAlign w:val="subscript"/>
        </w:rPr>
        <w:t>2026</w:t>
      </w:r>
      <w:r w:rsidRPr="00BF4651">
        <w:rPr>
          <w:rFonts w:ascii="PT Astra Serif" w:hAnsi="PT Astra Serif" w:cs="Times New Roman"/>
          <w:sz w:val="28"/>
          <w:szCs w:val="28"/>
        </w:rPr>
        <w:t xml:space="preserve"> – используется при расчете прогнозных расходов на 2026 год, составляет 1,05545 к </w:t>
      </w:r>
      <w:r w:rsidR="00B0533F" w:rsidRPr="00BF4651">
        <w:rPr>
          <w:rFonts w:ascii="PT Astra Serif" w:hAnsi="PT Astra Serif" w:cs="Times New Roman"/>
          <w:sz w:val="28"/>
          <w:szCs w:val="28"/>
        </w:rPr>
        <w:t xml:space="preserve">базовому </w:t>
      </w:r>
      <w:r w:rsidRPr="00BF4651">
        <w:rPr>
          <w:rFonts w:ascii="PT Astra Serif" w:hAnsi="PT Astra Serif" w:cs="Times New Roman"/>
          <w:sz w:val="28"/>
          <w:szCs w:val="28"/>
        </w:rPr>
        <w:t>уровню и соответствует индексации фонда оплаты труда на прогнозный уровень инфляции с 1 октября 202</w:t>
      </w:r>
      <w:r w:rsidR="007762A0" w:rsidRPr="00BF4651">
        <w:rPr>
          <w:rFonts w:ascii="PT Astra Serif" w:hAnsi="PT Astra Serif" w:cs="Times New Roman"/>
          <w:sz w:val="28"/>
          <w:szCs w:val="28"/>
        </w:rPr>
        <w:t>5</w:t>
      </w:r>
      <w:r w:rsidRPr="00BF4651">
        <w:rPr>
          <w:rFonts w:ascii="PT Astra Serif" w:hAnsi="PT Astra Serif" w:cs="Times New Roman"/>
          <w:sz w:val="28"/>
          <w:szCs w:val="28"/>
        </w:rPr>
        <w:t xml:space="preserve"> года на 4,</w:t>
      </w:r>
      <w:r w:rsidR="007762A0" w:rsidRPr="00BF4651">
        <w:rPr>
          <w:rFonts w:ascii="PT Astra Serif" w:hAnsi="PT Astra Serif" w:cs="Times New Roman"/>
          <w:sz w:val="28"/>
          <w:szCs w:val="28"/>
        </w:rPr>
        <w:t>5%</w:t>
      </w:r>
      <w:r w:rsidR="00023D53" w:rsidRPr="00BF4651">
        <w:rPr>
          <w:rFonts w:ascii="PT Astra Serif" w:hAnsi="PT Astra Serif" w:cs="Times New Roman"/>
          <w:sz w:val="28"/>
          <w:szCs w:val="28"/>
        </w:rPr>
        <w:t>,</w:t>
      </w:r>
      <w:r w:rsidR="00450A74" w:rsidRPr="00BF4651">
        <w:rPr>
          <w:rFonts w:ascii="PT Astra Serif" w:hAnsi="PT Astra Serif" w:cs="Times New Roman"/>
          <w:sz w:val="28"/>
          <w:szCs w:val="28"/>
        </w:rPr>
        <w:t xml:space="preserve"> с 1 октября 2026 года на 4,0%;</w:t>
      </w:r>
    </w:p>
    <w:p w:rsidR="007E31BE" w:rsidRPr="00BF4651" w:rsidRDefault="007E31BE" w:rsidP="007E31B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IND</w:t>
      </w:r>
      <w:r w:rsidR="00382415" w:rsidRPr="00BF4651">
        <w:rPr>
          <w:rFonts w:ascii="PT Astra Serif" w:hAnsi="PT Astra Serif" w:cs="Times New Roman"/>
          <w:sz w:val="28"/>
          <w:szCs w:val="28"/>
          <w:vertAlign w:val="subscript"/>
        </w:rPr>
        <w:t>у</w:t>
      </w:r>
      <w:r w:rsidRPr="00BF4651">
        <w:rPr>
          <w:rFonts w:ascii="PT Astra Serif" w:hAnsi="PT Astra Serif" w:cs="Times New Roman"/>
          <w:sz w:val="28"/>
          <w:szCs w:val="28"/>
          <w:vertAlign w:val="subscript"/>
        </w:rPr>
        <w:t>2027</w:t>
      </w:r>
      <w:r w:rsidRPr="00BF4651">
        <w:rPr>
          <w:rFonts w:ascii="PT Astra Serif" w:hAnsi="PT Astra Serif" w:cs="Times New Roman"/>
          <w:sz w:val="28"/>
          <w:szCs w:val="28"/>
        </w:rPr>
        <w:t xml:space="preserve"> – используется при расчете прогнозных расходов на 2027 год, составляет 1,</w:t>
      </w:r>
      <w:r w:rsidR="007762A0" w:rsidRPr="00BF4651">
        <w:rPr>
          <w:rFonts w:ascii="PT Astra Serif" w:hAnsi="PT Astra Serif" w:cs="Times New Roman"/>
          <w:sz w:val="28"/>
          <w:szCs w:val="28"/>
        </w:rPr>
        <w:t>0</w:t>
      </w:r>
      <w:r w:rsidR="00507BCB" w:rsidRPr="00BF4651">
        <w:rPr>
          <w:rFonts w:ascii="PT Astra Serif" w:hAnsi="PT Astra Serif" w:cs="Times New Roman"/>
          <w:sz w:val="28"/>
          <w:szCs w:val="28"/>
        </w:rPr>
        <w:t>9767</w:t>
      </w:r>
      <w:r w:rsidRPr="00BF4651">
        <w:rPr>
          <w:rFonts w:ascii="PT Astra Serif" w:hAnsi="PT Astra Serif" w:cs="Times New Roman"/>
          <w:sz w:val="28"/>
          <w:szCs w:val="28"/>
        </w:rPr>
        <w:t xml:space="preserve"> к </w:t>
      </w:r>
      <w:r w:rsidR="00507BCB" w:rsidRPr="00BF4651">
        <w:rPr>
          <w:rFonts w:ascii="PT Astra Serif" w:hAnsi="PT Astra Serif" w:cs="Times New Roman"/>
          <w:sz w:val="28"/>
          <w:szCs w:val="28"/>
        </w:rPr>
        <w:t xml:space="preserve">базовому уровню </w:t>
      </w:r>
      <w:r w:rsidRPr="00BF4651">
        <w:rPr>
          <w:rFonts w:ascii="PT Astra Serif" w:hAnsi="PT Astra Serif" w:cs="Times New Roman"/>
          <w:sz w:val="28"/>
          <w:szCs w:val="28"/>
        </w:rPr>
        <w:t>и соответствует индексации фонда оплаты труда на прогнозный уровень инфляции с 1 октября 202</w:t>
      </w:r>
      <w:r w:rsidR="007762A0" w:rsidRPr="00BF4651">
        <w:rPr>
          <w:rFonts w:ascii="PT Astra Serif" w:hAnsi="PT Astra Serif" w:cs="Times New Roman"/>
          <w:sz w:val="28"/>
          <w:szCs w:val="28"/>
        </w:rPr>
        <w:t>6</w:t>
      </w:r>
      <w:r w:rsidRPr="00BF4651">
        <w:rPr>
          <w:rFonts w:ascii="PT Astra Serif" w:hAnsi="PT Astra Serif" w:cs="Times New Roman"/>
          <w:sz w:val="28"/>
          <w:szCs w:val="28"/>
        </w:rPr>
        <w:t xml:space="preserve"> года на 4,0%, с 1 октября 202</w:t>
      </w:r>
      <w:r w:rsidR="00450A74" w:rsidRPr="00BF4651">
        <w:rPr>
          <w:rFonts w:ascii="PT Astra Serif" w:hAnsi="PT Astra Serif" w:cs="Times New Roman"/>
          <w:sz w:val="28"/>
          <w:szCs w:val="28"/>
        </w:rPr>
        <w:t>7</w:t>
      </w:r>
      <w:r w:rsidRPr="00BF4651">
        <w:rPr>
          <w:rFonts w:ascii="PT Astra Serif" w:hAnsi="PT Astra Serif" w:cs="Times New Roman"/>
          <w:sz w:val="28"/>
          <w:szCs w:val="28"/>
        </w:rPr>
        <w:t xml:space="preserve"> года на </w:t>
      </w:r>
      <w:r w:rsidR="00450A74" w:rsidRPr="00BF4651">
        <w:rPr>
          <w:rFonts w:ascii="PT Astra Serif" w:hAnsi="PT Astra Serif" w:cs="Times New Roman"/>
          <w:sz w:val="28"/>
          <w:szCs w:val="28"/>
        </w:rPr>
        <w:t>4,0%</w:t>
      </w:r>
      <w:r w:rsidRPr="00BF4651">
        <w:rPr>
          <w:rFonts w:ascii="PT Astra Serif" w:hAnsi="PT Astra Serif" w:cs="Times New Roman"/>
          <w:sz w:val="28"/>
          <w:szCs w:val="28"/>
        </w:rPr>
        <w:t>;</w:t>
      </w:r>
    </w:p>
    <w:p w:rsidR="007E31BE" w:rsidRPr="00BF4651" w:rsidRDefault="007E31BE" w:rsidP="007E31BE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IND</w:t>
      </w:r>
      <w:r w:rsidR="00382415" w:rsidRPr="00BF4651">
        <w:rPr>
          <w:rFonts w:ascii="PT Astra Serif" w:hAnsi="PT Astra Serif" w:cs="Times New Roman"/>
          <w:sz w:val="28"/>
          <w:szCs w:val="28"/>
          <w:vertAlign w:val="subscript"/>
        </w:rPr>
        <w:t>у</w:t>
      </w:r>
      <w:r w:rsidRPr="00BF4651">
        <w:rPr>
          <w:rFonts w:ascii="PT Astra Serif" w:hAnsi="PT Astra Serif" w:cs="Times New Roman"/>
          <w:sz w:val="28"/>
          <w:szCs w:val="28"/>
          <w:vertAlign w:val="subscript"/>
        </w:rPr>
        <w:t>2028</w:t>
      </w:r>
      <w:r w:rsidRPr="00BF4651">
        <w:rPr>
          <w:rFonts w:ascii="PT Astra Serif" w:hAnsi="PT Astra Serif" w:cs="Times New Roman"/>
          <w:sz w:val="28"/>
          <w:szCs w:val="28"/>
        </w:rPr>
        <w:t xml:space="preserve"> – используется при расчете прогнозных расходов на 2028 год, составляет 1,</w:t>
      </w:r>
      <w:r w:rsidR="00507BCB" w:rsidRPr="00BF4651">
        <w:rPr>
          <w:rFonts w:ascii="PT Astra Serif" w:hAnsi="PT Astra Serif" w:cs="Times New Roman"/>
          <w:sz w:val="28"/>
          <w:szCs w:val="28"/>
        </w:rPr>
        <w:t>14157</w:t>
      </w:r>
      <w:r w:rsidRPr="00BF4651">
        <w:rPr>
          <w:rFonts w:ascii="PT Astra Serif" w:hAnsi="PT Astra Serif" w:cs="Times New Roman"/>
          <w:sz w:val="28"/>
          <w:szCs w:val="28"/>
        </w:rPr>
        <w:t xml:space="preserve"> </w:t>
      </w:r>
      <w:r w:rsidR="00507BCB" w:rsidRPr="00BF4651">
        <w:rPr>
          <w:rFonts w:ascii="PT Astra Serif" w:hAnsi="PT Astra Serif" w:cs="Times New Roman"/>
          <w:sz w:val="28"/>
          <w:szCs w:val="28"/>
        </w:rPr>
        <w:t xml:space="preserve">к базовому уровню </w:t>
      </w:r>
      <w:r w:rsidRPr="00BF4651">
        <w:rPr>
          <w:rFonts w:ascii="PT Astra Serif" w:hAnsi="PT Astra Serif" w:cs="Times New Roman"/>
          <w:sz w:val="28"/>
          <w:szCs w:val="28"/>
        </w:rPr>
        <w:t>и соответствует индексации фонда оплаты труда на прогнозный уровень инфляции с 1 октября 202</w:t>
      </w:r>
      <w:r w:rsidR="00023D53" w:rsidRPr="00BF4651">
        <w:rPr>
          <w:rFonts w:ascii="PT Astra Serif" w:hAnsi="PT Astra Serif" w:cs="Times New Roman"/>
          <w:sz w:val="28"/>
          <w:szCs w:val="28"/>
        </w:rPr>
        <w:t>7</w:t>
      </w:r>
      <w:r w:rsidRPr="00BF4651">
        <w:rPr>
          <w:rFonts w:ascii="PT Astra Serif" w:hAnsi="PT Astra Serif" w:cs="Times New Roman"/>
          <w:sz w:val="28"/>
          <w:szCs w:val="28"/>
        </w:rPr>
        <w:t xml:space="preserve"> года на 4,0%, с 1 октября 202</w:t>
      </w:r>
      <w:r w:rsidR="00023D53" w:rsidRPr="00BF4651">
        <w:rPr>
          <w:rFonts w:ascii="PT Astra Serif" w:hAnsi="PT Astra Serif" w:cs="Times New Roman"/>
          <w:sz w:val="28"/>
          <w:szCs w:val="28"/>
        </w:rPr>
        <w:t>8</w:t>
      </w:r>
      <w:r w:rsidRPr="00BF4651">
        <w:rPr>
          <w:rFonts w:ascii="PT Astra Serif" w:hAnsi="PT Astra Serif" w:cs="Times New Roman"/>
          <w:sz w:val="28"/>
          <w:szCs w:val="28"/>
        </w:rPr>
        <w:t xml:space="preserve"> года на 4,</w:t>
      </w:r>
      <w:r w:rsidR="00023D53" w:rsidRPr="00BF4651">
        <w:rPr>
          <w:rFonts w:ascii="PT Astra Serif" w:hAnsi="PT Astra Serif" w:cs="Times New Roman"/>
          <w:sz w:val="28"/>
          <w:szCs w:val="28"/>
        </w:rPr>
        <w:t>0%</w:t>
      </w:r>
      <w:r w:rsidRPr="00BF4651">
        <w:rPr>
          <w:rFonts w:ascii="PT Astra Serif" w:hAnsi="PT Astra Serif" w:cs="Times New Roman"/>
          <w:sz w:val="28"/>
          <w:szCs w:val="28"/>
        </w:rPr>
        <w:t>;</w:t>
      </w:r>
    </w:p>
    <w:p w:rsidR="007E31BE" w:rsidRPr="00BF4651" w:rsidRDefault="007E31BE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169B5" w:rsidRPr="00BF4651" w:rsidRDefault="00F169B5" w:rsidP="00F16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66% - </w:t>
      </w:r>
      <w:r w:rsidRPr="00BF4651">
        <w:rPr>
          <w:rFonts w:ascii="PT Astra Serif" w:hAnsi="PT Astra Serif" w:cs="PT Astra Serif"/>
          <w:sz w:val="28"/>
          <w:szCs w:val="28"/>
        </w:rPr>
        <w:t xml:space="preserve">доля расходов на фонд оплаты труда педагогического персонала </w:t>
      </w:r>
      <w:r w:rsidR="00507BCB" w:rsidRPr="00BF4651">
        <w:rPr>
          <w:rFonts w:ascii="PT Astra Serif" w:hAnsi="PT Astra Serif" w:cs="PT Astra Serif"/>
          <w:sz w:val="28"/>
          <w:szCs w:val="28"/>
        </w:rPr>
        <w:t>в</w:t>
      </w:r>
      <w:r w:rsidRPr="00BF4651">
        <w:rPr>
          <w:rFonts w:ascii="PT Astra Serif" w:hAnsi="PT Astra Serif" w:cs="PT Astra Serif"/>
          <w:sz w:val="28"/>
          <w:szCs w:val="28"/>
        </w:rPr>
        <w:t xml:space="preserve"> обще</w:t>
      </w:r>
      <w:r w:rsidR="00507BCB" w:rsidRPr="00BF4651">
        <w:rPr>
          <w:rFonts w:ascii="PT Astra Serif" w:hAnsi="PT Astra Serif" w:cs="PT Astra Serif"/>
          <w:sz w:val="28"/>
          <w:szCs w:val="28"/>
        </w:rPr>
        <w:t>м</w:t>
      </w:r>
      <w:r w:rsidRPr="00BF4651">
        <w:rPr>
          <w:rFonts w:ascii="PT Astra Serif" w:hAnsi="PT Astra Serif" w:cs="PT Astra Serif"/>
          <w:sz w:val="28"/>
          <w:szCs w:val="28"/>
        </w:rPr>
        <w:t xml:space="preserve"> фонд</w:t>
      </w:r>
      <w:r w:rsidR="00507BCB" w:rsidRPr="00BF4651">
        <w:rPr>
          <w:rFonts w:ascii="PT Astra Serif" w:hAnsi="PT Astra Serif" w:cs="PT Astra Serif"/>
          <w:sz w:val="28"/>
          <w:szCs w:val="28"/>
        </w:rPr>
        <w:t>е</w:t>
      </w:r>
      <w:r w:rsidRPr="00BF4651">
        <w:rPr>
          <w:rFonts w:ascii="PT Astra Serif" w:hAnsi="PT Astra Serif" w:cs="PT Astra Serif"/>
          <w:sz w:val="28"/>
          <w:szCs w:val="28"/>
        </w:rPr>
        <w:t xml:space="preserve"> оплаты труда в учреждениях дополнительного образования детей;</w:t>
      </w:r>
    </w:p>
    <w:p w:rsidR="00F169B5" w:rsidRPr="00BF4651" w:rsidRDefault="00F169B5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465040" w:rsidRPr="00BF4651" w:rsidRDefault="00B46D9C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1,</w:t>
      </w:r>
      <w:r w:rsidR="005810C6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1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5 – коэффициент прочих расходов на содержание </w:t>
      </w:r>
      <w:r w:rsidRPr="00BF4651">
        <w:rPr>
          <w:rFonts w:ascii="PT Astra Serif" w:hAnsi="PT Astra Serif" w:cs="Times New Roman"/>
          <w:color w:val="000000" w:themeColor="text1"/>
          <w:spacing w:val="-4"/>
          <w:sz w:val="28"/>
          <w:szCs w:val="28"/>
        </w:rPr>
        <w:t>учреждений дополнительного образования детей в сфере культуры.</w:t>
      </w:r>
    </w:p>
    <w:p w:rsidR="00447E11" w:rsidRPr="00BF4651" w:rsidRDefault="00447E11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F32F3" w:rsidRPr="00BF4651" w:rsidRDefault="000F32F3" w:rsidP="004E06F3">
      <w:pPr>
        <w:pStyle w:val="a7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Оценка объемов расходных обязательств</w:t>
      </w:r>
      <w:r w:rsidR="00447E11" w:rsidRPr="00BF4651">
        <w:rPr>
          <w:rFonts w:ascii="PT Astra Serif" w:hAnsi="PT Astra Serif" w:cs="Times New Roman"/>
          <w:sz w:val="28"/>
          <w:szCs w:val="28"/>
        </w:rPr>
        <w:t>,</w:t>
      </w:r>
      <w:r w:rsidRPr="00BF4651">
        <w:rPr>
          <w:rFonts w:ascii="PT Astra Serif" w:hAnsi="PT Astra Serif" w:cs="Times New Roman"/>
          <w:sz w:val="28"/>
          <w:szCs w:val="28"/>
        </w:rPr>
        <w:t xml:space="preserve"> </w:t>
      </w:r>
      <w:r w:rsidR="00447E11" w:rsidRPr="00BF4651">
        <w:rPr>
          <w:rFonts w:ascii="PT Astra Serif" w:hAnsi="PT Astra Serif" w:cs="Times New Roman"/>
          <w:sz w:val="28"/>
          <w:szCs w:val="28"/>
        </w:rPr>
        <w:t xml:space="preserve">возникающих в связи с передачей муниципальных общеобразовательных учреждений в государственную собственность Саратовской области </w:t>
      </w:r>
      <w:r w:rsidR="00AD225C" w:rsidRPr="00BF4651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="006C0FCD" w:rsidRPr="00BF4651">
        <w:rPr>
          <w:rFonts w:ascii="PT Astra Serif" w:hAnsi="PT Astra Serif" w:cs="Times New Roman"/>
          <w:sz w:val="28"/>
          <w:szCs w:val="28"/>
        </w:rPr>
        <w:t xml:space="preserve">с правовыми актами Правительства Саратовской области, </w:t>
      </w:r>
      <w:r w:rsidRPr="00BF4651">
        <w:rPr>
          <w:rFonts w:ascii="PT Astra Serif" w:hAnsi="PT Astra Serif" w:cs="Times New Roman"/>
          <w:sz w:val="28"/>
          <w:szCs w:val="28"/>
        </w:rPr>
        <w:t>осуществляется на основании данных: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2"/>
          <w:sz w:val="28"/>
          <w:szCs w:val="28"/>
        </w:rPr>
      </w:pPr>
      <w:r w:rsidRPr="00BF4651">
        <w:rPr>
          <w:rFonts w:ascii="PT Astra Serif" w:hAnsi="PT Astra Serif" w:cs="Times New Roman"/>
          <w:spacing w:val="-4"/>
          <w:sz w:val="28"/>
          <w:szCs w:val="28"/>
        </w:rPr>
        <w:t>отчета формы № ЗП-образование «Сведения о численности и оплате труда работников сферы образования по категориям персонала»</w:t>
      </w:r>
      <w:r w:rsidRPr="00BF4651">
        <w:rPr>
          <w:rFonts w:ascii="PT Astra Serif" w:hAnsi="PT Astra Serif" w:cs="Times New Roman"/>
          <w:sz w:val="28"/>
          <w:szCs w:val="28"/>
        </w:rPr>
        <w:t xml:space="preserve"> </w:t>
      </w:r>
      <w:r w:rsidRPr="00BF4651">
        <w:rPr>
          <w:rFonts w:ascii="PT Astra Serif" w:hAnsi="PT Astra Serif" w:cs="Times New Roman"/>
          <w:spacing w:val="-4"/>
          <w:sz w:val="28"/>
          <w:szCs w:val="28"/>
        </w:rPr>
        <w:t>за 2024 год</w:t>
      </w:r>
      <w:r w:rsidRPr="00BF4651">
        <w:rPr>
          <w:rFonts w:ascii="PT Astra Serif" w:hAnsi="PT Astra Serif" w:cs="Times New Roman"/>
          <w:sz w:val="28"/>
          <w:szCs w:val="28"/>
        </w:rPr>
        <w:t xml:space="preserve"> </w:t>
      </w:r>
      <w:r w:rsidRPr="00BF4651">
        <w:rPr>
          <w:rFonts w:ascii="PT Astra Serif" w:hAnsi="PT Astra Serif" w:cs="Times New Roman"/>
          <w:spacing w:val="-2"/>
          <w:sz w:val="28"/>
          <w:szCs w:val="28"/>
        </w:rPr>
        <w:t xml:space="preserve">(далее – ЗП-образование), </w:t>
      </w:r>
      <w:bookmarkStart w:id="1" w:name="_Hlk206763409"/>
      <w:r w:rsidR="00773F04" w:rsidRPr="00BF4651">
        <w:rPr>
          <w:rFonts w:ascii="PT Astra Serif" w:hAnsi="PT Astra Serif" w:cs="Times New Roman"/>
          <w:spacing w:val="-2"/>
          <w:sz w:val="28"/>
          <w:szCs w:val="28"/>
        </w:rPr>
        <w:t>пред</w:t>
      </w:r>
      <w:r w:rsidRPr="00BF4651">
        <w:rPr>
          <w:rFonts w:ascii="PT Astra Serif" w:hAnsi="PT Astra Serif" w:cs="Times New Roman"/>
          <w:spacing w:val="-2"/>
          <w:sz w:val="28"/>
          <w:szCs w:val="28"/>
        </w:rPr>
        <w:t>ставленного уполномоченным исполнительным органом в сфере образования;</w:t>
      </w:r>
    </w:p>
    <w:bookmarkEnd w:id="1"/>
    <w:p w:rsidR="000F32F3" w:rsidRPr="008B078A" w:rsidRDefault="000F32F3" w:rsidP="000F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средней заработной платы педагогических работников общеобразовательных организаций и</w:t>
      </w:r>
      <w:r w:rsidRPr="00BF4651">
        <w:rPr>
          <w:rFonts w:ascii="PT Astra Serif" w:hAnsi="PT Astra Serif" w:cs="PT Astra Serif"/>
          <w:sz w:val="28"/>
          <w:szCs w:val="28"/>
        </w:rPr>
        <w:t xml:space="preserve"> педагогических работников дошкольных образовательных организаций</w:t>
      </w:r>
      <w:r w:rsidRPr="00BF4651">
        <w:rPr>
          <w:rFonts w:ascii="PT Astra Serif" w:hAnsi="PT Astra Serif" w:cs="PT Astra Serif"/>
          <w:bCs/>
          <w:sz w:val="28"/>
          <w:szCs w:val="28"/>
        </w:rPr>
        <w:t xml:space="preserve"> в соответствии с </w:t>
      </w:r>
      <w:hyperlink r:id="rId10" w:history="1">
        <w:r w:rsidRPr="00BF4651">
          <w:rPr>
            <w:rFonts w:ascii="PT Astra Serif" w:hAnsi="PT Astra Serif" w:cs="PT Astra Serif"/>
            <w:bCs/>
            <w:sz w:val="28"/>
            <w:szCs w:val="28"/>
          </w:rPr>
          <w:t>постановлением</w:t>
        </w:r>
      </w:hyperlink>
      <w:r w:rsidRPr="00BF4651">
        <w:rPr>
          <w:rFonts w:ascii="PT Astra Serif" w:hAnsi="PT Astra Serif" w:cs="PT Astra Serif"/>
          <w:bCs/>
          <w:sz w:val="28"/>
          <w:szCs w:val="28"/>
        </w:rPr>
        <w:t xml:space="preserve"> Правительства Саратовской области от 18 октября 2023 года </w:t>
      </w:r>
      <w:r w:rsidR="00773F04" w:rsidRPr="00BF4651">
        <w:rPr>
          <w:rFonts w:ascii="PT Astra Serif" w:hAnsi="PT Astra Serif" w:cs="PT Astra Serif"/>
          <w:bCs/>
          <w:sz w:val="28"/>
          <w:szCs w:val="28"/>
        </w:rPr>
        <w:t>№</w:t>
      </w:r>
      <w:r w:rsidRPr="00BF4651">
        <w:rPr>
          <w:rFonts w:ascii="PT Astra Serif" w:hAnsi="PT Astra Serif" w:cs="PT Astra Serif"/>
          <w:bCs/>
          <w:sz w:val="28"/>
          <w:szCs w:val="28"/>
        </w:rPr>
        <w:t xml:space="preserve"> 948-П «О повышении оплаты труда отдельных категорий работников бюджетной </w:t>
      </w:r>
      <w:r w:rsidRPr="008B078A">
        <w:rPr>
          <w:rFonts w:ascii="PT Astra Serif" w:hAnsi="PT Astra Serif" w:cs="PT Astra Serif"/>
          <w:bCs/>
          <w:sz w:val="28"/>
          <w:szCs w:val="28"/>
        </w:rPr>
        <w:t xml:space="preserve">сферы» (далее – </w:t>
      </w:r>
      <w:proofErr w:type="spellStart"/>
      <w:r w:rsidRPr="008B078A">
        <w:rPr>
          <w:rFonts w:ascii="PT Astra Serif" w:hAnsi="PT Astra Serif" w:cs="PT Astra Serif"/>
          <w:bCs/>
          <w:sz w:val="28"/>
          <w:szCs w:val="28"/>
        </w:rPr>
        <w:t>СЗП</w:t>
      </w:r>
      <w:r w:rsidRPr="008B078A">
        <w:rPr>
          <w:rFonts w:ascii="PT Astra Serif" w:hAnsi="PT Astra Serif" w:cs="PT Astra Serif"/>
          <w:bCs/>
          <w:sz w:val="28"/>
          <w:szCs w:val="28"/>
          <w:vertAlign w:val="subscript"/>
        </w:rPr>
        <w:t>общ</w:t>
      </w:r>
      <w:proofErr w:type="spellEnd"/>
      <w:r w:rsidRPr="008B078A">
        <w:rPr>
          <w:rFonts w:ascii="PT Astra Serif" w:hAnsi="PT Astra Serif" w:cs="PT Astra Serif"/>
          <w:bCs/>
          <w:sz w:val="28"/>
          <w:szCs w:val="28"/>
          <w:vertAlign w:val="subscript"/>
        </w:rPr>
        <w:t xml:space="preserve"> </w:t>
      </w:r>
      <w:r w:rsidR="006C0FCD" w:rsidRPr="008B078A">
        <w:rPr>
          <w:rFonts w:ascii="PT Astra Serif" w:hAnsi="PT Astra Serif" w:cs="PT Astra Serif"/>
          <w:bCs/>
          <w:sz w:val="28"/>
          <w:szCs w:val="28"/>
          <w:vertAlign w:val="subscript"/>
        </w:rPr>
        <w:t>баз</w:t>
      </w:r>
      <w:r w:rsidRPr="008B078A">
        <w:rPr>
          <w:rFonts w:ascii="PT Astra Serif" w:hAnsi="PT Astra Serif" w:cs="PT Astra Serif"/>
          <w:bCs/>
          <w:sz w:val="28"/>
          <w:szCs w:val="28"/>
        </w:rPr>
        <w:t xml:space="preserve">, </w:t>
      </w:r>
      <w:proofErr w:type="spellStart"/>
      <w:r w:rsidRPr="008B078A">
        <w:rPr>
          <w:rFonts w:ascii="PT Astra Serif" w:hAnsi="PT Astra Serif" w:cs="Times New Roman"/>
          <w:spacing w:val="-4"/>
          <w:sz w:val="28"/>
          <w:szCs w:val="28"/>
        </w:rPr>
        <w:t>СЗП</w:t>
      </w:r>
      <w:r w:rsidRPr="008B078A">
        <w:rPr>
          <w:rFonts w:ascii="PT Astra Serif" w:hAnsi="PT Astra Serif" w:cs="Times New Roman"/>
          <w:spacing w:val="-4"/>
          <w:sz w:val="28"/>
          <w:szCs w:val="28"/>
          <w:vertAlign w:val="subscript"/>
        </w:rPr>
        <w:t>доу</w:t>
      </w:r>
      <w:proofErr w:type="spellEnd"/>
      <w:r w:rsidRPr="008B078A">
        <w:rPr>
          <w:rFonts w:ascii="PT Astra Serif" w:hAnsi="PT Astra Serif" w:cs="Times New Roman"/>
          <w:spacing w:val="-4"/>
          <w:sz w:val="28"/>
          <w:szCs w:val="28"/>
          <w:vertAlign w:val="subscript"/>
        </w:rPr>
        <w:t xml:space="preserve"> </w:t>
      </w:r>
      <w:r w:rsidR="006C0FCD" w:rsidRPr="008B078A">
        <w:rPr>
          <w:rFonts w:ascii="PT Astra Serif" w:hAnsi="PT Astra Serif" w:cs="PT Astra Serif"/>
          <w:bCs/>
          <w:sz w:val="28"/>
          <w:szCs w:val="28"/>
          <w:vertAlign w:val="subscript"/>
        </w:rPr>
        <w:t>баз</w:t>
      </w:r>
      <w:r w:rsidRPr="008B078A">
        <w:rPr>
          <w:rFonts w:ascii="PT Astra Serif" w:hAnsi="PT Astra Serif" w:cs="PT Astra Serif"/>
          <w:bCs/>
          <w:sz w:val="28"/>
          <w:szCs w:val="28"/>
        </w:rPr>
        <w:t>).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F4651">
        <w:rPr>
          <w:rFonts w:ascii="PT Astra Serif" w:hAnsi="PT Astra Serif" w:cs="Times New Roman"/>
          <w:sz w:val="28"/>
          <w:szCs w:val="28"/>
        </w:rPr>
        <w:t>Оценка объемов расходных обязательств по общеобразовательным учреждениям, принимаемым в государственную собственность Саратовской области из муниципальной собственности, рассчитываемые по формуле: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F32F3" w:rsidRPr="008B078A" w:rsidRDefault="008B078A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P=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n</m:t>
            </m:r>
          </m:sup>
          <m:e>
            <m:r>
              <w:rPr>
                <w:rFonts w:ascii="Cambria Math" w:hAnsi="Cambria Math" w:cs="Times New Roman"/>
                <w:spacing w:val="-4"/>
                <w:sz w:val="28"/>
                <w:szCs w:val="28"/>
              </w:rPr>
              <m:t>(</m:t>
            </m:r>
            <m:d>
              <m:dPr>
                <m:ctrlPr>
                  <w:rPr>
                    <w:rFonts w:ascii="Cambria Math" w:hAnsi="Cambria Math" w:cs="Times New Roman"/>
                    <w:spacing w:val="-4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ФОТ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ki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4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ФОТ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стр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ctrlPr>
                  <w:rPr>
                    <w:rFonts w:ascii="Cambria Math" w:hAnsi="Cambria Math" w:cs="Times New Roman"/>
                    <w:spacing w:val="-4"/>
                    <w:sz w:val="28"/>
                    <w:szCs w:val="28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 xml:space="preserve"> х 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IND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у(2025/2027/2028)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pacing w:val="-8"/>
                <w:sz w:val="28"/>
                <w:szCs w:val="28"/>
                <w:vertAlign w:val="subscript"/>
              </w:rPr>
              <m:t>)</m:t>
            </m:r>
          </m:e>
        </m:nary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/70%*100%*(1+</m:t>
        </m:r>
        <m:sSub>
          <m:sSubPr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*0,05)*1,3)</m:t>
        </m:r>
      </m:oMath>
      <w:r w:rsidR="000F32F3" w:rsidRPr="008B078A">
        <w:rPr>
          <w:rFonts w:ascii="PT Astra Serif" w:eastAsiaTheme="minorEastAsia" w:hAnsi="PT Astra Serif" w:cs="Times New Roman"/>
          <w:spacing w:val="-4"/>
          <w:sz w:val="28"/>
          <w:szCs w:val="28"/>
        </w:rPr>
        <w:t>,</w:t>
      </w:r>
      <w:r w:rsidR="000F32F3" w:rsidRPr="008B078A">
        <w:rPr>
          <w:rFonts w:ascii="PT Astra Serif" w:hAnsi="PT Astra Serif" w:cs="Times New Roman"/>
          <w:spacing w:val="-4"/>
          <w:sz w:val="28"/>
          <w:szCs w:val="28"/>
        </w:rPr>
        <w:t xml:space="preserve"> где: 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</w:p>
    <w:p w:rsidR="00447E11" w:rsidRPr="008B078A" w:rsidRDefault="00471C48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ФОТ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ш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spacing w:val="-4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4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4"/>
                    <w:sz w:val="28"/>
                    <w:szCs w:val="28"/>
                  </w:rPr>
                  <m:t xml:space="preserve">шк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4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СЗП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общ баз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>*12*1,302</m:t>
        </m:r>
      </m:oMath>
      <w:r w:rsidR="00C367B1" w:rsidRPr="008B078A">
        <w:rPr>
          <w:rFonts w:ascii="PT Astra Serif" w:eastAsiaTheme="minorEastAsia" w:hAnsi="PT Astra Serif" w:cs="Times New Roman"/>
          <w:spacing w:val="-4"/>
          <w:sz w:val="28"/>
          <w:szCs w:val="28"/>
        </w:rPr>
        <w:t>;</w:t>
      </w:r>
    </w:p>
    <w:p w:rsidR="00447E11" w:rsidRPr="008B078A" w:rsidRDefault="00447E11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</w:p>
    <w:p w:rsidR="00C367B1" w:rsidRPr="008B078A" w:rsidRDefault="00471C48" w:rsidP="00382415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ФОТ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стр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4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  <m:t>n</m:t>
              </m:r>
            </m:sup>
            <m:e/>
          </m:nary>
          <m:sSub>
            <m:sSubPr>
              <m:ctrl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  <m:t xml:space="preserve">стр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4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  <m:t>СЗП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4"/>
                  <w:sz w:val="28"/>
                  <w:szCs w:val="28"/>
                </w:rPr>
                <m:t>доу баз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4"/>
              <w:sz w:val="28"/>
              <w:szCs w:val="28"/>
            </w:rPr>
            <m:t>*12*1,302</m:t>
          </m:r>
        </m:oMath>
      </m:oMathPara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bookmarkStart w:id="2" w:name="_Hlk206774543"/>
      <w:r w:rsidRPr="00BF4651">
        <w:rPr>
          <w:rFonts w:ascii="PT Astra Serif" w:hAnsi="PT Astra Serif" w:cs="Times New Roman"/>
          <w:spacing w:val="-4"/>
          <w:sz w:val="28"/>
          <w:szCs w:val="28"/>
          <w:lang w:val="en-US"/>
        </w:rPr>
        <w:t>i</w:t>
      </w:r>
      <w:r w:rsidRPr="00BF4651">
        <w:rPr>
          <w:rFonts w:ascii="PT Astra Serif" w:hAnsi="PT Astra Serif" w:cs="Times New Roman"/>
          <w:spacing w:val="-4"/>
          <w:sz w:val="28"/>
          <w:szCs w:val="28"/>
        </w:rPr>
        <w:t xml:space="preserve"> - муниципальное общеобразовательное учреждение, передаваемое из муниципальной в государственную собственность Саратовской области в соответствии с правовыми актами Правительства Саратовской области (</w:t>
      </w:r>
      <w:r w:rsidRPr="00BF4651">
        <w:rPr>
          <w:rFonts w:ascii="PT Astra Serif" w:hAnsi="PT Astra Serif" w:cs="Times New Roman"/>
          <w:spacing w:val="-4"/>
          <w:sz w:val="28"/>
          <w:szCs w:val="28"/>
          <w:lang w:val="en-US"/>
        </w:rPr>
        <w:t>n</w:t>
      </w:r>
      <w:r w:rsidRPr="00BF4651">
        <w:rPr>
          <w:rFonts w:ascii="PT Astra Serif" w:hAnsi="PT Astra Serif" w:cs="Times New Roman"/>
          <w:spacing w:val="-4"/>
          <w:sz w:val="28"/>
          <w:szCs w:val="28"/>
        </w:rPr>
        <w:t>=11);</w:t>
      </w:r>
    </w:p>
    <w:p w:rsidR="000F32F3" w:rsidRPr="00BF4651" w:rsidRDefault="00471C48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 xml:space="preserve">шк </m:t>
            </m:r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4"/>
            <w:sz w:val="28"/>
            <w:szCs w:val="28"/>
          </w:rPr>
          <m:t xml:space="preserve"> </m:t>
        </m:r>
      </m:oMath>
      <w:r w:rsidR="000F32F3" w:rsidRPr="00573CA4">
        <w:rPr>
          <w:rFonts w:ascii="PT Astra Serif" w:hAnsi="PT Astra Serif" w:cs="Times New Roman"/>
          <w:spacing w:val="-4"/>
          <w:sz w:val="28"/>
          <w:szCs w:val="28"/>
        </w:rPr>
        <w:t xml:space="preserve">– </w:t>
      </w:r>
      <w:r w:rsidR="000F32F3" w:rsidRPr="00573CA4">
        <w:rPr>
          <w:rFonts w:ascii="PT Astra Serif" w:hAnsi="PT Astra Serif" w:cs="PT Astra Serif"/>
          <w:sz w:val="28"/>
          <w:szCs w:val="28"/>
        </w:rPr>
        <w:t xml:space="preserve">средняя численность </w:t>
      </w:r>
      <w:r w:rsidR="000F32F3" w:rsidRPr="00573CA4">
        <w:rPr>
          <w:rFonts w:ascii="PT Astra Serif" w:hAnsi="PT Astra Serif" w:cs="Times New Roman"/>
          <w:spacing w:val="-4"/>
          <w:sz w:val="28"/>
          <w:szCs w:val="28"/>
        </w:rPr>
        <w:t xml:space="preserve">педагогических работников списочного состава (без внешних совместителей) </w:t>
      </w:r>
      <w:bookmarkStart w:id="3" w:name="_Hlk206679947"/>
      <w:r w:rsidR="000F32F3" w:rsidRPr="00573CA4">
        <w:rPr>
          <w:rFonts w:ascii="PT Astra Serif" w:hAnsi="PT Astra Serif" w:cs="Times New Roman"/>
          <w:spacing w:val="-4"/>
          <w:sz w:val="28"/>
          <w:szCs w:val="28"/>
          <w:lang w:val="en-US"/>
        </w:rPr>
        <w:t>i</w:t>
      </w:r>
      <w:r w:rsidR="000F32F3" w:rsidRPr="00573CA4">
        <w:rPr>
          <w:rFonts w:ascii="PT Astra Serif" w:hAnsi="PT Astra Serif" w:cs="Times New Roman"/>
          <w:spacing w:val="-4"/>
          <w:sz w:val="28"/>
          <w:szCs w:val="28"/>
        </w:rPr>
        <w:t>-го муниципального общеобразовательного учреждения, передаваемого из муниципальной в государственную собственность Саратовской области в соответствии с правовыми актами Правительства Саратовской области, по данным ЗП-</w:t>
      </w:r>
      <w:r w:rsidR="000F32F3" w:rsidRPr="00BF4651">
        <w:rPr>
          <w:rFonts w:ascii="PT Astra Serif" w:hAnsi="PT Astra Serif" w:cs="Times New Roman"/>
          <w:spacing w:val="-4"/>
          <w:sz w:val="28"/>
          <w:szCs w:val="28"/>
        </w:rPr>
        <w:t>образование за 2024 год;</w:t>
      </w:r>
    </w:p>
    <w:bookmarkEnd w:id="3"/>
    <w:p w:rsidR="000F32F3" w:rsidRPr="00BF4651" w:rsidRDefault="00471C48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 xml:space="preserve">стр </m:t>
            </m:r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pacing w:val="-4"/>
            <w:sz w:val="28"/>
            <w:szCs w:val="28"/>
          </w:rPr>
          <m:t xml:space="preserve"> </m:t>
        </m:r>
      </m:oMath>
      <w:r w:rsidR="000F32F3" w:rsidRPr="00BF4651">
        <w:rPr>
          <w:rFonts w:ascii="PT Astra Serif" w:hAnsi="PT Astra Serif" w:cs="Times New Roman"/>
          <w:spacing w:val="-4"/>
          <w:sz w:val="28"/>
          <w:szCs w:val="28"/>
        </w:rPr>
        <w:t xml:space="preserve">– </w:t>
      </w:r>
      <w:r w:rsidR="000F32F3" w:rsidRPr="00BF4651">
        <w:rPr>
          <w:rFonts w:ascii="PT Astra Serif" w:hAnsi="PT Astra Serif" w:cs="PT Astra Serif"/>
          <w:sz w:val="28"/>
          <w:szCs w:val="28"/>
        </w:rPr>
        <w:t xml:space="preserve">средняя численность </w:t>
      </w:r>
      <w:r w:rsidR="000F32F3" w:rsidRPr="00BF4651">
        <w:rPr>
          <w:rFonts w:ascii="PT Astra Serif" w:hAnsi="PT Astra Serif" w:cs="Times New Roman"/>
          <w:spacing w:val="-4"/>
          <w:sz w:val="28"/>
          <w:szCs w:val="28"/>
        </w:rPr>
        <w:t xml:space="preserve">педагогических работников дошкольных групп списочного состава (без внешних совместителей) </w:t>
      </w:r>
      <w:r w:rsidR="000F32F3" w:rsidRPr="00BF4651">
        <w:rPr>
          <w:rFonts w:ascii="PT Astra Serif" w:hAnsi="PT Astra Serif" w:cs="Times New Roman"/>
          <w:spacing w:val="-4"/>
          <w:sz w:val="28"/>
          <w:szCs w:val="28"/>
          <w:lang w:val="en-US"/>
        </w:rPr>
        <w:t>i</w:t>
      </w:r>
      <w:r w:rsidR="000F32F3" w:rsidRPr="00BF4651">
        <w:rPr>
          <w:rFonts w:ascii="PT Astra Serif" w:hAnsi="PT Astra Serif" w:cs="Times New Roman"/>
          <w:spacing w:val="-4"/>
          <w:sz w:val="28"/>
          <w:szCs w:val="28"/>
        </w:rPr>
        <w:t>-го муниципального общеобразовательного учреждения, передаваемого из муниципальной в государственную собственность Саратовской области в соответствии с правовыми актами Правительства Саратовской области, по данным ЗП-образование за 2024 год;</w:t>
      </w:r>
    </w:p>
    <w:bookmarkEnd w:id="2"/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12 – </w:t>
      </w:r>
      <w:r w:rsidR="00773F04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число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месяцев в году;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1,302 – </w:t>
      </w:r>
      <w:r w:rsidR="00773F04" w:rsidRPr="00BF4651">
        <w:rPr>
          <w:rFonts w:ascii="PT Astra Serif" w:hAnsi="PT Astra Serif" w:cs="PT Astra Serif"/>
          <w:sz w:val="28"/>
          <w:szCs w:val="28"/>
        </w:rPr>
        <w:t>коэффициент, учитывающий размер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;</w:t>
      </w:r>
    </w:p>
    <w:p w:rsidR="000F32F3" w:rsidRPr="00BF4651" w:rsidRDefault="000F32F3" w:rsidP="000F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70% - </w:t>
      </w:r>
      <w:r w:rsidRPr="00BF4651">
        <w:rPr>
          <w:rFonts w:ascii="PT Astra Serif" w:hAnsi="PT Astra Serif" w:cs="PT Astra Serif"/>
          <w:sz w:val="28"/>
          <w:szCs w:val="28"/>
        </w:rPr>
        <w:t xml:space="preserve">доля расходов на фонд оплаты труда педагогического персонала </w:t>
      </w:r>
      <w:r w:rsidR="00252C68" w:rsidRPr="00BF4651">
        <w:rPr>
          <w:rFonts w:ascii="PT Astra Serif" w:hAnsi="PT Astra Serif" w:cs="PT Astra Serif"/>
          <w:sz w:val="28"/>
          <w:szCs w:val="28"/>
        </w:rPr>
        <w:t>в</w:t>
      </w:r>
      <w:r w:rsidRPr="00BF4651">
        <w:rPr>
          <w:rFonts w:ascii="PT Astra Serif" w:hAnsi="PT Astra Serif" w:cs="PT Astra Serif"/>
          <w:sz w:val="28"/>
          <w:szCs w:val="28"/>
        </w:rPr>
        <w:t xml:space="preserve"> обще</w:t>
      </w:r>
      <w:r w:rsidR="00252C68" w:rsidRPr="00BF4651">
        <w:rPr>
          <w:rFonts w:ascii="PT Astra Serif" w:hAnsi="PT Astra Serif" w:cs="PT Astra Serif"/>
          <w:sz w:val="28"/>
          <w:szCs w:val="28"/>
        </w:rPr>
        <w:t>м</w:t>
      </w:r>
      <w:r w:rsidRPr="00BF4651">
        <w:rPr>
          <w:rFonts w:ascii="PT Astra Serif" w:hAnsi="PT Astra Serif" w:cs="PT Astra Serif"/>
          <w:sz w:val="28"/>
          <w:szCs w:val="28"/>
        </w:rPr>
        <w:t xml:space="preserve"> фонд</w:t>
      </w:r>
      <w:r w:rsidR="00252C68" w:rsidRPr="00BF4651">
        <w:rPr>
          <w:rFonts w:ascii="PT Astra Serif" w:hAnsi="PT Astra Serif" w:cs="PT Astra Serif"/>
          <w:sz w:val="28"/>
          <w:szCs w:val="28"/>
        </w:rPr>
        <w:t>е</w:t>
      </w:r>
      <w:r w:rsidRPr="00BF4651">
        <w:rPr>
          <w:rFonts w:ascii="PT Astra Serif" w:hAnsi="PT Astra Serif" w:cs="PT Astra Serif"/>
          <w:sz w:val="28"/>
          <w:szCs w:val="28"/>
        </w:rPr>
        <w:t xml:space="preserve"> оплаты труда в общеобразовательных учреждениях;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8B078A">
        <w:rPr>
          <w:rFonts w:ascii="PT Astra Serif" w:hAnsi="PT Astra Serif" w:cs="Times New Roman"/>
          <w:color w:val="000000" w:themeColor="text1"/>
          <w:sz w:val="28"/>
          <w:szCs w:val="28"/>
          <w:lang w:val="en-US"/>
        </w:rPr>
        <w:t>c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– количество объектов спорта</w:t>
      </w:r>
      <w:r w:rsidR="00252C68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*</w:t>
      </w: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(за исключением плоскостных сооружений) в i-м муниципальном общеобразовательном учреждении, передаваемом из муниципальной в государственную собственность Саратовской области в соответствии с нормативными правовыми актами Правительства Саратовской области.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0,05 - </w:t>
      </w:r>
      <w:r w:rsidRPr="00BF4651">
        <w:rPr>
          <w:rFonts w:ascii="PT Astra Serif" w:hAnsi="PT Astra Serif" w:cs="Times New Roman"/>
          <w:spacing w:val="-4"/>
          <w:sz w:val="28"/>
          <w:szCs w:val="28"/>
        </w:rPr>
        <w:t>коэффициент прочих расходов на содержание объектов спо</w:t>
      </w:r>
      <w:r w:rsidR="00252C68" w:rsidRPr="00BF4651">
        <w:rPr>
          <w:rFonts w:ascii="PT Astra Serif" w:hAnsi="PT Astra Serif" w:cs="Times New Roman"/>
          <w:spacing w:val="-4"/>
          <w:sz w:val="28"/>
          <w:szCs w:val="28"/>
        </w:rPr>
        <w:t>р</w:t>
      </w:r>
      <w:r w:rsidRPr="00BF4651">
        <w:rPr>
          <w:rFonts w:ascii="PT Astra Serif" w:hAnsi="PT Astra Serif" w:cs="Times New Roman"/>
          <w:spacing w:val="-4"/>
          <w:sz w:val="28"/>
          <w:szCs w:val="28"/>
        </w:rPr>
        <w:t>та в общеобразовательных учреждениях;</w:t>
      </w:r>
    </w:p>
    <w:p w:rsidR="000F32F3" w:rsidRPr="00BF4651" w:rsidRDefault="000F32F3" w:rsidP="000F32F3">
      <w:pPr>
        <w:spacing w:after="0" w:line="240" w:lineRule="auto"/>
        <w:ind w:firstLine="709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BF4651">
        <w:rPr>
          <w:rFonts w:ascii="PT Astra Serif" w:hAnsi="PT Astra Serif" w:cs="Times New Roman"/>
          <w:spacing w:val="-4"/>
          <w:sz w:val="28"/>
          <w:szCs w:val="28"/>
        </w:rPr>
        <w:t>1,3 – коэффициент прочих расходов на содержание общеобразовательных учреждений.</w:t>
      </w:r>
    </w:p>
    <w:p w:rsidR="00252C68" w:rsidRPr="00BF4651" w:rsidRDefault="00252C68" w:rsidP="00252C68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0F32F3" w:rsidRPr="00BF4651" w:rsidRDefault="00252C68" w:rsidP="00B46D9C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* Объект спорта - объект недвижимого имущества или единый недвижимый комплекс, предназначенные для проведения физкультурных мероприятий и (или) спортивных мероприятий, в том числе спортивное сооружение, являющееся объектом недвижимого имущества</w:t>
      </w:r>
      <w:r w:rsidR="005944CF" w:rsidRPr="00BF4651">
        <w:rPr>
          <w:rFonts w:ascii="PT Astra Serif" w:hAnsi="PT Astra Serif" w:cs="Times New Roman"/>
          <w:color w:val="000000" w:themeColor="text1"/>
          <w:sz w:val="28"/>
          <w:szCs w:val="28"/>
        </w:rPr>
        <w:t>.</w:t>
      </w:r>
    </w:p>
    <w:sectPr w:rsidR="000F32F3" w:rsidRPr="00BF4651" w:rsidSect="002357DF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78A" w:rsidRDefault="008B078A" w:rsidP="00C92E59">
      <w:pPr>
        <w:spacing w:after="0" w:line="240" w:lineRule="auto"/>
      </w:pPr>
      <w:r>
        <w:separator/>
      </w:r>
    </w:p>
  </w:endnote>
  <w:endnote w:type="continuationSeparator" w:id="0">
    <w:p w:rsidR="008B078A" w:rsidRDefault="008B078A" w:rsidP="00C92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78A" w:rsidRDefault="008B078A" w:rsidP="00C92E59">
      <w:pPr>
        <w:spacing w:after="0" w:line="240" w:lineRule="auto"/>
      </w:pPr>
      <w:r>
        <w:separator/>
      </w:r>
    </w:p>
  </w:footnote>
  <w:footnote w:type="continuationSeparator" w:id="0">
    <w:p w:rsidR="008B078A" w:rsidRDefault="008B078A" w:rsidP="00C92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6172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078A" w:rsidRPr="00C92E59" w:rsidRDefault="008B078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E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E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1C4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078A" w:rsidRDefault="008B07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A7DDE"/>
    <w:multiLevelType w:val="hybridMultilevel"/>
    <w:tmpl w:val="70969328"/>
    <w:lvl w:ilvl="0" w:tplc="3A32EB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6348BD"/>
    <w:multiLevelType w:val="hybridMultilevel"/>
    <w:tmpl w:val="F7FE9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2B"/>
    <w:rsid w:val="0000156A"/>
    <w:rsid w:val="00001932"/>
    <w:rsid w:val="00006CCE"/>
    <w:rsid w:val="0000718F"/>
    <w:rsid w:val="000126E5"/>
    <w:rsid w:val="0001371D"/>
    <w:rsid w:val="00023D53"/>
    <w:rsid w:val="00026F95"/>
    <w:rsid w:val="00027C73"/>
    <w:rsid w:val="00050A2B"/>
    <w:rsid w:val="00052FB6"/>
    <w:rsid w:val="00060980"/>
    <w:rsid w:val="0006234C"/>
    <w:rsid w:val="0006542A"/>
    <w:rsid w:val="00083664"/>
    <w:rsid w:val="0008704B"/>
    <w:rsid w:val="00091F98"/>
    <w:rsid w:val="00093C88"/>
    <w:rsid w:val="0009700D"/>
    <w:rsid w:val="0009751A"/>
    <w:rsid w:val="000A3E43"/>
    <w:rsid w:val="000B090A"/>
    <w:rsid w:val="000B11C7"/>
    <w:rsid w:val="000B2BF6"/>
    <w:rsid w:val="000B625C"/>
    <w:rsid w:val="000C1788"/>
    <w:rsid w:val="000C6CE8"/>
    <w:rsid w:val="000D3C0A"/>
    <w:rsid w:val="000D3EA2"/>
    <w:rsid w:val="000D55FE"/>
    <w:rsid w:val="000D5E49"/>
    <w:rsid w:val="000E3A63"/>
    <w:rsid w:val="000E5F1B"/>
    <w:rsid w:val="000F205E"/>
    <w:rsid w:val="000F32F3"/>
    <w:rsid w:val="00100EF2"/>
    <w:rsid w:val="00103D64"/>
    <w:rsid w:val="00104238"/>
    <w:rsid w:val="0010773A"/>
    <w:rsid w:val="00110F56"/>
    <w:rsid w:val="00117212"/>
    <w:rsid w:val="0012187C"/>
    <w:rsid w:val="001255E3"/>
    <w:rsid w:val="00131DD0"/>
    <w:rsid w:val="00132506"/>
    <w:rsid w:val="0013527F"/>
    <w:rsid w:val="00135406"/>
    <w:rsid w:val="00140AAC"/>
    <w:rsid w:val="00153331"/>
    <w:rsid w:val="0015712F"/>
    <w:rsid w:val="001623F4"/>
    <w:rsid w:val="00166418"/>
    <w:rsid w:val="001736E0"/>
    <w:rsid w:val="00183CDC"/>
    <w:rsid w:val="00190716"/>
    <w:rsid w:val="00191F59"/>
    <w:rsid w:val="00193FA1"/>
    <w:rsid w:val="001A1357"/>
    <w:rsid w:val="001A3853"/>
    <w:rsid w:val="001B1BCE"/>
    <w:rsid w:val="001B64AC"/>
    <w:rsid w:val="001C181C"/>
    <w:rsid w:val="001D00D2"/>
    <w:rsid w:val="001D23C5"/>
    <w:rsid w:val="001D394A"/>
    <w:rsid w:val="001D70E8"/>
    <w:rsid w:val="001E54FC"/>
    <w:rsid w:val="001E5F0E"/>
    <w:rsid w:val="001F17FD"/>
    <w:rsid w:val="0020112B"/>
    <w:rsid w:val="002020BB"/>
    <w:rsid w:val="00203612"/>
    <w:rsid w:val="002078E2"/>
    <w:rsid w:val="00211A71"/>
    <w:rsid w:val="00230559"/>
    <w:rsid w:val="0023397E"/>
    <w:rsid w:val="002357DF"/>
    <w:rsid w:val="002358C0"/>
    <w:rsid w:val="00252C68"/>
    <w:rsid w:val="00253514"/>
    <w:rsid w:val="00260CC6"/>
    <w:rsid w:val="00280493"/>
    <w:rsid w:val="002830B5"/>
    <w:rsid w:val="0028321D"/>
    <w:rsid w:val="00283FEA"/>
    <w:rsid w:val="00284B9C"/>
    <w:rsid w:val="00286FF5"/>
    <w:rsid w:val="00290E9F"/>
    <w:rsid w:val="0029298A"/>
    <w:rsid w:val="002A0970"/>
    <w:rsid w:val="002B2CB0"/>
    <w:rsid w:val="002B688A"/>
    <w:rsid w:val="002C29DF"/>
    <w:rsid w:val="002C2BA1"/>
    <w:rsid w:val="002C31F3"/>
    <w:rsid w:val="002C3BF4"/>
    <w:rsid w:val="002C57B3"/>
    <w:rsid w:val="002C78E3"/>
    <w:rsid w:val="002D28CF"/>
    <w:rsid w:val="002D2FC7"/>
    <w:rsid w:val="002D6FA7"/>
    <w:rsid w:val="002E2FB5"/>
    <w:rsid w:val="002E3DA7"/>
    <w:rsid w:val="002E4F81"/>
    <w:rsid w:val="002E5BD6"/>
    <w:rsid w:val="002E6AB4"/>
    <w:rsid w:val="002F2E92"/>
    <w:rsid w:val="00301825"/>
    <w:rsid w:val="00301E5D"/>
    <w:rsid w:val="0031181E"/>
    <w:rsid w:val="00312A6A"/>
    <w:rsid w:val="00313EA9"/>
    <w:rsid w:val="00314910"/>
    <w:rsid w:val="00316108"/>
    <w:rsid w:val="0032393B"/>
    <w:rsid w:val="00326B60"/>
    <w:rsid w:val="00330A10"/>
    <w:rsid w:val="003332B2"/>
    <w:rsid w:val="00340F24"/>
    <w:rsid w:val="00342B52"/>
    <w:rsid w:val="003515F5"/>
    <w:rsid w:val="00352D8E"/>
    <w:rsid w:val="003659C1"/>
    <w:rsid w:val="00382415"/>
    <w:rsid w:val="003855D4"/>
    <w:rsid w:val="003869D9"/>
    <w:rsid w:val="00393679"/>
    <w:rsid w:val="00397428"/>
    <w:rsid w:val="00397C58"/>
    <w:rsid w:val="003A1DDD"/>
    <w:rsid w:val="003A5EC9"/>
    <w:rsid w:val="003B0B8C"/>
    <w:rsid w:val="003B2FBC"/>
    <w:rsid w:val="003B3AAE"/>
    <w:rsid w:val="003B6CA1"/>
    <w:rsid w:val="003C39DB"/>
    <w:rsid w:val="003C4A97"/>
    <w:rsid w:val="003D1C90"/>
    <w:rsid w:val="003D2F39"/>
    <w:rsid w:val="003D5B96"/>
    <w:rsid w:val="003E0E6E"/>
    <w:rsid w:val="003F0821"/>
    <w:rsid w:val="003F1B96"/>
    <w:rsid w:val="003F462C"/>
    <w:rsid w:val="003F76E5"/>
    <w:rsid w:val="00415DD5"/>
    <w:rsid w:val="004212D2"/>
    <w:rsid w:val="00425196"/>
    <w:rsid w:val="004258F7"/>
    <w:rsid w:val="00433A64"/>
    <w:rsid w:val="004374B5"/>
    <w:rsid w:val="004403C7"/>
    <w:rsid w:val="00441E88"/>
    <w:rsid w:val="00442E4B"/>
    <w:rsid w:val="00443667"/>
    <w:rsid w:val="00446018"/>
    <w:rsid w:val="00447E11"/>
    <w:rsid w:val="00450A74"/>
    <w:rsid w:val="004539D2"/>
    <w:rsid w:val="004573B0"/>
    <w:rsid w:val="00463FD2"/>
    <w:rsid w:val="00464600"/>
    <w:rsid w:val="00465040"/>
    <w:rsid w:val="00465EB3"/>
    <w:rsid w:val="00471C48"/>
    <w:rsid w:val="004800A6"/>
    <w:rsid w:val="004831DA"/>
    <w:rsid w:val="004931A4"/>
    <w:rsid w:val="004B50E9"/>
    <w:rsid w:val="004C0E2B"/>
    <w:rsid w:val="004C241C"/>
    <w:rsid w:val="004C7C2B"/>
    <w:rsid w:val="004D0DC6"/>
    <w:rsid w:val="004D39C3"/>
    <w:rsid w:val="004D746D"/>
    <w:rsid w:val="004E06F3"/>
    <w:rsid w:val="004E584F"/>
    <w:rsid w:val="004F3973"/>
    <w:rsid w:val="004F469E"/>
    <w:rsid w:val="00505749"/>
    <w:rsid w:val="00507BCB"/>
    <w:rsid w:val="00511D3F"/>
    <w:rsid w:val="00513914"/>
    <w:rsid w:val="0052239F"/>
    <w:rsid w:val="00522CDB"/>
    <w:rsid w:val="00526E4D"/>
    <w:rsid w:val="00527FFB"/>
    <w:rsid w:val="005306C5"/>
    <w:rsid w:val="0053192F"/>
    <w:rsid w:val="00537117"/>
    <w:rsid w:val="00537642"/>
    <w:rsid w:val="00541719"/>
    <w:rsid w:val="00544388"/>
    <w:rsid w:val="0055016C"/>
    <w:rsid w:val="00556204"/>
    <w:rsid w:val="00561DCE"/>
    <w:rsid w:val="005631E7"/>
    <w:rsid w:val="00563DFC"/>
    <w:rsid w:val="0057037F"/>
    <w:rsid w:val="00572D7D"/>
    <w:rsid w:val="00573A06"/>
    <w:rsid w:val="00573CA4"/>
    <w:rsid w:val="005763A2"/>
    <w:rsid w:val="005810C6"/>
    <w:rsid w:val="00581633"/>
    <w:rsid w:val="00582DCF"/>
    <w:rsid w:val="005944CF"/>
    <w:rsid w:val="005975C1"/>
    <w:rsid w:val="005A1769"/>
    <w:rsid w:val="005A7FD1"/>
    <w:rsid w:val="005B0B62"/>
    <w:rsid w:val="005B40F7"/>
    <w:rsid w:val="005C1058"/>
    <w:rsid w:val="005F166D"/>
    <w:rsid w:val="00604010"/>
    <w:rsid w:val="006103EC"/>
    <w:rsid w:val="006119E4"/>
    <w:rsid w:val="00621177"/>
    <w:rsid w:val="00626B32"/>
    <w:rsid w:val="00627E72"/>
    <w:rsid w:val="00627EB6"/>
    <w:rsid w:val="00633FA8"/>
    <w:rsid w:val="0064277C"/>
    <w:rsid w:val="006429FE"/>
    <w:rsid w:val="00643507"/>
    <w:rsid w:val="0064514A"/>
    <w:rsid w:val="00647349"/>
    <w:rsid w:val="006571F0"/>
    <w:rsid w:val="00657986"/>
    <w:rsid w:val="00660E98"/>
    <w:rsid w:val="006633CB"/>
    <w:rsid w:val="00665DFC"/>
    <w:rsid w:val="00670C91"/>
    <w:rsid w:val="00672C61"/>
    <w:rsid w:val="00673401"/>
    <w:rsid w:val="006768A3"/>
    <w:rsid w:val="006872E4"/>
    <w:rsid w:val="0069037F"/>
    <w:rsid w:val="00695637"/>
    <w:rsid w:val="00696A42"/>
    <w:rsid w:val="006A0D86"/>
    <w:rsid w:val="006A1519"/>
    <w:rsid w:val="006B0A1D"/>
    <w:rsid w:val="006B1B83"/>
    <w:rsid w:val="006B294B"/>
    <w:rsid w:val="006B2C55"/>
    <w:rsid w:val="006B527D"/>
    <w:rsid w:val="006B557B"/>
    <w:rsid w:val="006B713D"/>
    <w:rsid w:val="006B787D"/>
    <w:rsid w:val="006C0FCD"/>
    <w:rsid w:val="006F2C53"/>
    <w:rsid w:val="006F7875"/>
    <w:rsid w:val="00700504"/>
    <w:rsid w:val="00701590"/>
    <w:rsid w:val="0071623D"/>
    <w:rsid w:val="00717E9E"/>
    <w:rsid w:val="007271EE"/>
    <w:rsid w:val="00733923"/>
    <w:rsid w:val="00734296"/>
    <w:rsid w:val="00735C51"/>
    <w:rsid w:val="00740D07"/>
    <w:rsid w:val="00742201"/>
    <w:rsid w:val="0075059B"/>
    <w:rsid w:val="00751E74"/>
    <w:rsid w:val="00773F04"/>
    <w:rsid w:val="007762A0"/>
    <w:rsid w:val="00776493"/>
    <w:rsid w:val="00780540"/>
    <w:rsid w:val="00783E2C"/>
    <w:rsid w:val="007A509F"/>
    <w:rsid w:val="007A7295"/>
    <w:rsid w:val="007B08C0"/>
    <w:rsid w:val="007B2CCD"/>
    <w:rsid w:val="007C00E9"/>
    <w:rsid w:val="007C1967"/>
    <w:rsid w:val="007D34E7"/>
    <w:rsid w:val="007D5C4B"/>
    <w:rsid w:val="007E31BE"/>
    <w:rsid w:val="007E565F"/>
    <w:rsid w:val="007F0C94"/>
    <w:rsid w:val="007F27EE"/>
    <w:rsid w:val="00800894"/>
    <w:rsid w:val="00804EEE"/>
    <w:rsid w:val="00807F26"/>
    <w:rsid w:val="00813D55"/>
    <w:rsid w:val="00817773"/>
    <w:rsid w:val="00820E95"/>
    <w:rsid w:val="0082581E"/>
    <w:rsid w:val="00832644"/>
    <w:rsid w:val="008332FC"/>
    <w:rsid w:val="0083338A"/>
    <w:rsid w:val="00840EF5"/>
    <w:rsid w:val="008650A4"/>
    <w:rsid w:val="0087139D"/>
    <w:rsid w:val="00884378"/>
    <w:rsid w:val="00884714"/>
    <w:rsid w:val="008A0F51"/>
    <w:rsid w:val="008A6C6C"/>
    <w:rsid w:val="008B078A"/>
    <w:rsid w:val="008C2E61"/>
    <w:rsid w:val="008C5054"/>
    <w:rsid w:val="008E3677"/>
    <w:rsid w:val="008E77E6"/>
    <w:rsid w:val="008E7D20"/>
    <w:rsid w:val="008F2277"/>
    <w:rsid w:val="008F5D17"/>
    <w:rsid w:val="008F6085"/>
    <w:rsid w:val="0091757D"/>
    <w:rsid w:val="009212D1"/>
    <w:rsid w:val="00924FAD"/>
    <w:rsid w:val="00925EE8"/>
    <w:rsid w:val="009300B9"/>
    <w:rsid w:val="00931D3E"/>
    <w:rsid w:val="00933E13"/>
    <w:rsid w:val="009413F7"/>
    <w:rsid w:val="0095568C"/>
    <w:rsid w:val="00955C5E"/>
    <w:rsid w:val="009635E8"/>
    <w:rsid w:val="00964122"/>
    <w:rsid w:val="009700FD"/>
    <w:rsid w:val="00980EB5"/>
    <w:rsid w:val="00982A0F"/>
    <w:rsid w:val="009932BF"/>
    <w:rsid w:val="009A156F"/>
    <w:rsid w:val="009B4115"/>
    <w:rsid w:val="009B4D40"/>
    <w:rsid w:val="009C0D63"/>
    <w:rsid w:val="009D0963"/>
    <w:rsid w:val="009D1522"/>
    <w:rsid w:val="009D5884"/>
    <w:rsid w:val="009E18A6"/>
    <w:rsid w:val="009E63D0"/>
    <w:rsid w:val="009F0A5A"/>
    <w:rsid w:val="009F22A5"/>
    <w:rsid w:val="00A0140A"/>
    <w:rsid w:val="00A05AA3"/>
    <w:rsid w:val="00A06519"/>
    <w:rsid w:val="00A11D4D"/>
    <w:rsid w:val="00A13108"/>
    <w:rsid w:val="00A13DBE"/>
    <w:rsid w:val="00A1507D"/>
    <w:rsid w:val="00A218A2"/>
    <w:rsid w:val="00A251B7"/>
    <w:rsid w:val="00A31B19"/>
    <w:rsid w:val="00A3465E"/>
    <w:rsid w:val="00A35793"/>
    <w:rsid w:val="00A4199B"/>
    <w:rsid w:val="00A43D17"/>
    <w:rsid w:val="00A441FE"/>
    <w:rsid w:val="00A45D63"/>
    <w:rsid w:val="00A564DC"/>
    <w:rsid w:val="00A62E04"/>
    <w:rsid w:val="00A66521"/>
    <w:rsid w:val="00A70360"/>
    <w:rsid w:val="00A868C3"/>
    <w:rsid w:val="00A91AB2"/>
    <w:rsid w:val="00A960B3"/>
    <w:rsid w:val="00A96A02"/>
    <w:rsid w:val="00AA43E8"/>
    <w:rsid w:val="00AA4C22"/>
    <w:rsid w:val="00AB22A5"/>
    <w:rsid w:val="00AB321F"/>
    <w:rsid w:val="00AC3F55"/>
    <w:rsid w:val="00AD225C"/>
    <w:rsid w:val="00AD5C4C"/>
    <w:rsid w:val="00AD758F"/>
    <w:rsid w:val="00AE233F"/>
    <w:rsid w:val="00AE6454"/>
    <w:rsid w:val="00AF2CB7"/>
    <w:rsid w:val="00B01ED6"/>
    <w:rsid w:val="00B04E23"/>
    <w:rsid w:val="00B04EF5"/>
    <w:rsid w:val="00B0533F"/>
    <w:rsid w:val="00B06230"/>
    <w:rsid w:val="00B21653"/>
    <w:rsid w:val="00B2498F"/>
    <w:rsid w:val="00B27D3D"/>
    <w:rsid w:val="00B27DE8"/>
    <w:rsid w:val="00B30013"/>
    <w:rsid w:val="00B3071A"/>
    <w:rsid w:val="00B42FE1"/>
    <w:rsid w:val="00B46D9C"/>
    <w:rsid w:val="00B47987"/>
    <w:rsid w:val="00B537B3"/>
    <w:rsid w:val="00B53E60"/>
    <w:rsid w:val="00B62B62"/>
    <w:rsid w:val="00B704E1"/>
    <w:rsid w:val="00B70955"/>
    <w:rsid w:val="00B71094"/>
    <w:rsid w:val="00B721D8"/>
    <w:rsid w:val="00B730FE"/>
    <w:rsid w:val="00B76A0B"/>
    <w:rsid w:val="00B83472"/>
    <w:rsid w:val="00B854FA"/>
    <w:rsid w:val="00B86270"/>
    <w:rsid w:val="00B864F4"/>
    <w:rsid w:val="00BA2A3E"/>
    <w:rsid w:val="00BA3FCD"/>
    <w:rsid w:val="00BA77DE"/>
    <w:rsid w:val="00BB14FE"/>
    <w:rsid w:val="00BB450F"/>
    <w:rsid w:val="00BC5E87"/>
    <w:rsid w:val="00BE1930"/>
    <w:rsid w:val="00BF00B9"/>
    <w:rsid w:val="00BF4651"/>
    <w:rsid w:val="00BF7D86"/>
    <w:rsid w:val="00C04216"/>
    <w:rsid w:val="00C22C69"/>
    <w:rsid w:val="00C23F47"/>
    <w:rsid w:val="00C25539"/>
    <w:rsid w:val="00C25930"/>
    <w:rsid w:val="00C26DB7"/>
    <w:rsid w:val="00C303BF"/>
    <w:rsid w:val="00C367B1"/>
    <w:rsid w:val="00C42BC9"/>
    <w:rsid w:val="00C46C79"/>
    <w:rsid w:val="00C46FDD"/>
    <w:rsid w:val="00C50AFE"/>
    <w:rsid w:val="00C52329"/>
    <w:rsid w:val="00C53B5D"/>
    <w:rsid w:val="00C55A27"/>
    <w:rsid w:val="00C623D9"/>
    <w:rsid w:val="00C63014"/>
    <w:rsid w:val="00C634A3"/>
    <w:rsid w:val="00C646E8"/>
    <w:rsid w:val="00C663C8"/>
    <w:rsid w:val="00C74330"/>
    <w:rsid w:val="00C92E59"/>
    <w:rsid w:val="00C94504"/>
    <w:rsid w:val="00C94820"/>
    <w:rsid w:val="00CA4295"/>
    <w:rsid w:val="00CC57D7"/>
    <w:rsid w:val="00CC5CA7"/>
    <w:rsid w:val="00CD58BF"/>
    <w:rsid w:val="00CE421A"/>
    <w:rsid w:val="00CF3D32"/>
    <w:rsid w:val="00CF5639"/>
    <w:rsid w:val="00D01CFA"/>
    <w:rsid w:val="00D04748"/>
    <w:rsid w:val="00D1324D"/>
    <w:rsid w:val="00D20B3F"/>
    <w:rsid w:val="00D21AEC"/>
    <w:rsid w:val="00D26A02"/>
    <w:rsid w:val="00D3186A"/>
    <w:rsid w:val="00D319F9"/>
    <w:rsid w:val="00D3270B"/>
    <w:rsid w:val="00D41888"/>
    <w:rsid w:val="00D46AE1"/>
    <w:rsid w:val="00D67282"/>
    <w:rsid w:val="00D70884"/>
    <w:rsid w:val="00D74B6F"/>
    <w:rsid w:val="00D828E6"/>
    <w:rsid w:val="00D83108"/>
    <w:rsid w:val="00D92047"/>
    <w:rsid w:val="00D92260"/>
    <w:rsid w:val="00DA0D6A"/>
    <w:rsid w:val="00DA1DA5"/>
    <w:rsid w:val="00DA2E1D"/>
    <w:rsid w:val="00DB186A"/>
    <w:rsid w:val="00DB3518"/>
    <w:rsid w:val="00DC04C2"/>
    <w:rsid w:val="00DC261D"/>
    <w:rsid w:val="00DC3BB1"/>
    <w:rsid w:val="00DC5F34"/>
    <w:rsid w:val="00DC6B8F"/>
    <w:rsid w:val="00DD1DA4"/>
    <w:rsid w:val="00DD380E"/>
    <w:rsid w:val="00DD57B8"/>
    <w:rsid w:val="00DE3AE3"/>
    <w:rsid w:val="00DE538D"/>
    <w:rsid w:val="00DE66EB"/>
    <w:rsid w:val="00DE78F2"/>
    <w:rsid w:val="00DF00BA"/>
    <w:rsid w:val="00DF273A"/>
    <w:rsid w:val="00DF41D8"/>
    <w:rsid w:val="00E00058"/>
    <w:rsid w:val="00E02734"/>
    <w:rsid w:val="00E05C51"/>
    <w:rsid w:val="00E071A4"/>
    <w:rsid w:val="00E11483"/>
    <w:rsid w:val="00E129B2"/>
    <w:rsid w:val="00E17C3E"/>
    <w:rsid w:val="00E2145F"/>
    <w:rsid w:val="00E31AE6"/>
    <w:rsid w:val="00E323C1"/>
    <w:rsid w:val="00E3505C"/>
    <w:rsid w:val="00E35D3D"/>
    <w:rsid w:val="00E3788A"/>
    <w:rsid w:val="00E41F61"/>
    <w:rsid w:val="00E4286D"/>
    <w:rsid w:val="00E50F53"/>
    <w:rsid w:val="00E52288"/>
    <w:rsid w:val="00E55B52"/>
    <w:rsid w:val="00E663D4"/>
    <w:rsid w:val="00E72FCF"/>
    <w:rsid w:val="00E77F4A"/>
    <w:rsid w:val="00E8022E"/>
    <w:rsid w:val="00E82FE3"/>
    <w:rsid w:val="00E84469"/>
    <w:rsid w:val="00E94C10"/>
    <w:rsid w:val="00E965B8"/>
    <w:rsid w:val="00E971F2"/>
    <w:rsid w:val="00EA3452"/>
    <w:rsid w:val="00EB15A4"/>
    <w:rsid w:val="00EB166F"/>
    <w:rsid w:val="00EB47AE"/>
    <w:rsid w:val="00EC3ED4"/>
    <w:rsid w:val="00EC6F84"/>
    <w:rsid w:val="00ED2848"/>
    <w:rsid w:val="00ED2F32"/>
    <w:rsid w:val="00ED57CA"/>
    <w:rsid w:val="00ED77A4"/>
    <w:rsid w:val="00EF006E"/>
    <w:rsid w:val="00EF2A1B"/>
    <w:rsid w:val="00EF72D1"/>
    <w:rsid w:val="00EF7E7E"/>
    <w:rsid w:val="00EF7F14"/>
    <w:rsid w:val="00F018FC"/>
    <w:rsid w:val="00F02BB5"/>
    <w:rsid w:val="00F169B5"/>
    <w:rsid w:val="00F2254E"/>
    <w:rsid w:val="00F314D6"/>
    <w:rsid w:val="00F31648"/>
    <w:rsid w:val="00F374EA"/>
    <w:rsid w:val="00F42FEA"/>
    <w:rsid w:val="00F470CF"/>
    <w:rsid w:val="00F47E5B"/>
    <w:rsid w:val="00F51BA8"/>
    <w:rsid w:val="00F53A9D"/>
    <w:rsid w:val="00F5576B"/>
    <w:rsid w:val="00F56349"/>
    <w:rsid w:val="00F609F3"/>
    <w:rsid w:val="00F61283"/>
    <w:rsid w:val="00F74945"/>
    <w:rsid w:val="00F80888"/>
    <w:rsid w:val="00F87E27"/>
    <w:rsid w:val="00F921EB"/>
    <w:rsid w:val="00FA0B09"/>
    <w:rsid w:val="00FB0747"/>
    <w:rsid w:val="00FB0F17"/>
    <w:rsid w:val="00FC7450"/>
    <w:rsid w:val="00FD0D93"/>
    <w:rsid w:val="00FD34E7"/>
    <w:rsid w:val="00FD386B"/>
    <w:rsid w:val="00FE66DC"/>
    <w:rsid w:val="00FF50A4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358&amp;n=1696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358&amp;n=169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572F9-114A-4456-B1DA-959CCA5D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ПУШНИНА ЮЛИЯ АРКАДЬЕВНА</dc:creator>
  <cp:lastModifiedBy>Кузьмина Анастасия Сергеевна</cp:lastModifiedBy>
  <cp:revision>4</cp:revision>
  <cp:lastPrinted>2025-09-04T11:22:00Z</cp:lastPrinted>
  <dcterms:created xsi:type="dcterms:W3CDTF">2025-09-05T06:47:00Z</dcterms:created>
  <dcterms:modified xsi:type="dcterms:W3CDTF">2025-09-09T05:27:00Z</dcterms:modified>
</cp:coreProperties>
</file>